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xorg-x11-drv-libinput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Red Hat, Inc.</w:t>
        <w:br/>
        <w:t>Copyright (c) 2008-2011 Kristian Høgsberg</w:t>
        <w:br/>
        <w:t>Copyright (c) 2013-2015 Red Hat, Inc.</w:t>
        <w:br/>
        <w:t>Copyright (c) 2016 Red Hat, Inc.</w:t>
        <w:br/>
        <w:t>Copyright (c) 2011 Intel Corporation</w:t>
        <w:br/>
        <w:t>Copyright (c) 2013-2017 Red Hat, Inc.</w:t>
        <w:br/>
        <w:t>Copyright (c) 2008 Kristian Høgsberg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