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openjpa 2.4.1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2005-2007 Sun Microsystems, Inc. All rights reserved.</w:t>
        <w:br/>
        <w:t>Copyright (c) 2002, A. Abram White All rights reserved.</w:t>
        <w:br/>
        <w:t>Copyright 2006 The Apache Software Foundation.</w:t>
        <w:br/>
        <w:t>Copyright (c) 2002-2006, A. Abram White. All rights reserved.</w:t>
        <w:br/>
        <w:t>Copyright 2006-2015 The Apache Software Foundation</w:t>
        <w:br/>
        <w:t>Copyright 2010 The Apache Software Foundation</w:t>
        <w:br/>
        <w:t>Copyright (c) 1989, 1991 Free Software Foundation, Inc. 59 Temple Place, Suite 330, Boston, MA 02111-1307 USA</w:t>
        <w:br/>
        <w:t>Copyright 2005-2009 Sun Microsystems, Inc. All rights reserved.</w:t>
        <w:br/>
        <w:t>Copyright (c) 2006,2010 The Apache Software Foundation.</w:t>
        <w:br/>
      </w:r>
    </w:p>
    <w:p w:rsidR="00602C0E" w:rsidRDefault="009758FB">
      <w:pPr>
        <w:spacing w:line="420" w:lineRule="exact"/>
      </w:pPr>
      <w:r>
        <w:rPr>
          <w:rFonts w:ascii="Arial" w:hAnsi="Arial"/>
          <w:b/>
          <w:sz w:val="24"/>
        </w:rPr>
        <w:t xml:space="preserve">License: </w:t>
      </w:r>
      <w:r>
        <w:rPr>
          <w:rFonts w:ascii="Arial" w:hAnsi="Arial"/>
          <w:sz w:val="21"/>
        </w:rPr>
        <w:t>BSD and Apache-2.0 and CDDL-1.0 and GPLv2+</w:t>
      </w:r>
    </w:p>
    <w:p w:rsidR="00602C0E" w:rsidRDefault="009758FB">
      <w:pPr>
        <w:spacing w:line="420" w:lineRule="exac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