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rust-ssh-key-dir 0.1.5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The rust-cli Developers</w:t>
        <w:br/>
        <w:t>Copyright (c) 2014 Alex Crichton</w:t>
        <w:br/>
        <w:t>Copyright (c) 2015-2022 Kevin B. Knapp and Clap Contributors</w:t>
        <w:br/>
        <w:t>Copyright (c) 2014 The Rust Project Developers</w:t>
        <w:br/>
        <w:t>Copyright (c) 2018 Josh Stone</w:t>
        <w:br/>
        <w:t>Copyright (c) 2018 The pin-utils authors</w:t>
        <w:br/>
        <w:t>Copyright (c) 2015 Carl Lerche + nix-rust Authors</w:t>
        <w:br/>
        <w:t>Copyright (c) 2014-2020 The Rust Project Developers</w:t>
        <w:br/>
        <w:t>Copyright (c) Individual contributors</w:t>
        <w:br/>
        <w:t>Copyright (c) 2017 Gilad Naaman</w:t>
        <w:br/>
        <w:t>Copyright (c) 2014 Chris Wong</w:t>
        <w:br/>
        <w:t>Copyright 2018 The pin-utils authors</w:t>
        <w:br/>
        <w:t>Copyright (c) 2015 Steven Allen</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