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mcelog 198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Intel Corporation Decode Intel Broadwell D specific machine check errors.</w:t>
        <w:br/>
        <w:t>Copyright (c) 2008 by Intel Corp.</w:t>
        <w:br/>
        <w:t>Copyright (c) Intel Corp., 2009 Author: Huang Ying &lt;ying.huang@intel.com&gt;</w:t>
        <w:br/>
        <w:t>Copyright (c) 2010 Intel Corporation Decode Intel Sandy Bridge specific machine check errors.</w:t>
        <w:br/>
        <w:t>Copyright (c) 2015 Intel Corporation Decode Intel Broadwell specific machine check errors.</w:t>
        <w:br/>
        <w:t>Copyright (c) 2009 Intel Corporation Author: Andi Kleen Manage trigger commands running as separate processes.</w:t>
        <w:br/>
        <w:t>Copyright (c) 2009 Intel Corporation Author: Andi Kleen Simple in memory error database for mcelog running in daemon mode</w:t>
        <w:br/>
        <w:t>Copyright (c) 2005 by Intel Corp.</w:t>
        <w:br/>
        <w:t>Copyright (c) 2013 Intel Corporation Decode Intel Ivy Bridge specific machine check errors.</w:t>
        <w:br/>
        <w:t>Copyright (c) 2019 Intel Corporation Decode Intel 10nm specific machine check errors.</w:t>
        <w:br/>
        <w:t>Copyright (c) 1989, 1991 Free Software Foundation, Inc.</w:t>
        <w:br/>
        <w:t>Copyright (c) 2009 Intel Corporation Author: Andi Kleen Handle yellow bit cache error threshold indications.</w:t>
        <w:br/>
        <w:t>Copyright (c) 2009 Intel Corporation Author: Andi Kleen Simple event-driven unix network server for client access.</w:t>
        <w:br/>
        <w:t>Copyright (c) 2016 Intel Corporation Decode Intel Denverton specific machine check errors.</w:t>
        <w:br/>
        <w:t>Copyright (c) 2008 Intel Corporation Author: Andi Kleen Memory allocation utilities</w:t>
        <w:br/>
        <w:t>Copyright (c) 20014 Intel Corporation Author: Rui Wang Handle all other unknown error requests.</w:t>
        <w:br/>
        <w:t>Copyright 2008 by Intel Corporation mce-inject is free software; you can redistribute it and/or modify it under the terms of the GNU General Public License as published by the Free Software Foundation; version 2.</w:t>
        <w:br/>
        <w:t>copyright 2003 eric morton, newisys inc</w:t>
        <w:br/>
        <w:t>Copyright (c) 2006 Andi Kleen, SuSE Labs.</w:t>
        <w:br/>
        <w:t>Copyright (c) 2008 Intel Corporation Author: Andi Kleen Parse sysfs exported CPU cache topology</w:t>
        <w:br/>
        <w:t>Copyright 2009 Intel Corporation.</w:t>
        <w:br/>
        <w:t>Copyright 2009 Intel Corporation.</w:t>
        <w:br/>
        <w:t>Copyright (c) 2009 Intel Corporation Author: Andi Kleen Leaky bucket algorithm. This is used for all error triggers.</w:t>
        <w:br/>
        <w:t>Copyright (c) 20014 Intel Corporation Author: Rui Wang Handle Bus and Interconnect error threshold indications.</w:t>
        <w:br/>
        <w:t>copyright 2005,2006 jacob shin, amd inc.</w:t>
        <w:br/>
        <w:t>Copyright 2009 by Intel Corporation aer-inject is free software; you can redistribute it and/or modify it under the terms of the GNU General Public License as published by the Free Software Foundation; version 2.</w:t>
        <w:br/>
        <w:t>Copyright (c) 2004,2005,2006 Andi Kleen, SuSE Labs.</w:t>
        <w:br/>
        <w:t>Copyright (c) 2008 Intel Corporation Author: Andi Kleen Read/Write sysfs values</w:t>
        <w:br/>
        <w:t>Copyright (c) 2016 Sergio Gelato.</w:t>
        <w:br/>
        <w:t>Copyright (c) 2009 Intel Corporation Author: Andi Kleen Common Intel CPU code.</w:t>
        <w:br/>
        <w:t>Copyright (c) 2009 Intel Corporation Author: Andi Kleen Memory error accounting per page</w:t>
        <w:br/>
        <w:t>Copyright (c) 2009 Intel Corporation Author: Andi Kleen Client code to talk to the mcelog server.</w:t>
        <w:br/>
        <w:t>Copyright (c) 2023 Intel Corporation Decode Intel Xeon 4th generation specific machine check errors.</w:t>
        <w:br/>
        <w:t>Copyright (c) 2022 Intel Corporation Decode Intel Granite Rapids specific machine check errors.</w:t>
        <w:br/>
        <w:t>Copyright (c) 2009 Intel Corporation Simple config file parser</w:t>
        <w:br/>
        <w:t>Copyright (c) 2016 Intel Corporation Decode Intel Skylake specific machine check errors.</w:t>
        <w:br/>
        <w:t>Copyright (c) 2009 Intel Corporation Decode Intel Xeon MP 7100 series (Tulsa) specific machine check errors.</w:t>
        <w:br/>
        <w:t>Copyright (c) 2013 Intel Corporation Decode Intel Haswell specific machine check errors.</w:t>
        <w:br/>
        <w:t>Copyright (c) 2008 Intel Corporation Authors: Andi Kleen, Ying Huang Decode IA32/x86-64 machine check events in /dev/mcelog.</w:t>
        <w:br/>
        <w:t>copyright 2002,2003 andi kleen, suse labs.</w:t>
        <w:br/>
        <w:t>Copyright (c) 2009 Intel Corporation Author: Andi Kleen Event loop for mcelog daemon mode.</w:t>
        <w:br/>
        <w:t>Copyright (c) 2008 Intel Corporation Decode Intel Nehalem specific machine check errors.</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