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lsyncd</w:t>
      </w:r>
      <w:r>
        <w:rPr>
          <w:rStyle w:val="a0"/>
          <w:rFonts w:ascii="微软雅黑" w:hAnsi="微软雅黑"/>
          <w:b w:val="0"/>
          <w:sz w:val="21"/>
        </w:rPr>
        <w:t xml:space="preserve"> </w:t>
      </w:r>
      <w:r>
        <w:rPr>
          <w:rStyle w:val="a0"/>
          <w:rFonts w:ascii="微软雅黑" w:hAnsi="微软雅黑"/>
          <w:b w:val="0"/>
          <w:sz w:val="21"/>
        </w:rPr>
        <w:t>2.2.3</w:t>
      </w:r>
    </w:p>
    <w:p>
      <w:pPr/>
      <w:r>
        <w:rPr>
          <w:rStyle w:val="a0"/>
          <w:rFonts w:ascii="Arial" w:hAnsi="Arial"/>
          <w:b/>
        </w:rPr>
        <w:t xml:space="preserve">Copyright notice: </w:t>
      </w:r>
    </w:p>
    <w:p>
      <w:pPr>
        <w:spacing w:line="240" w:lineRule="auto"/>
      </w:pPr>
      <w:r>
        <w:rPr>
          <w:rStyle w:val="a0"/>
          <w:rFonts w:ascii="宋体" w:hAnsi="宋体"/>
          <w:sz w:val="22"/>
        </w:rPr>
        <w:t>Copyright 2007-2009 Kitware, Inc.</w:t>
      </w:r>
    </w:p>
    <w:p>
      <w:pPr>
        <w:spacing w:line="240" w:lineRule="auto"/>
      </w:pPr>
      <w:r>
        <w:rPr>
          <w:rStyle w:val="a0"/>
          <w:rFonts w:ascii="宋体" w:hAnsi="宋体"/>
          <w:sz w:val="22"/>
        </w:rPr>
        <w:t>Copyright \(C) 2010-2017 Axel Kittenberger. Free use of this software is granted under the terms of the GNU General Public License (GPL) version 2, or any later version. Free redistrubition of this Documentation (/doc directory) is granted under the terms of the Creative Commons 3.0 Attribution License (CC-3.0-BY).</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Lsyncd version 2.X, Copyright (C) 2013  Axel Kittenberger Lsyncd comes with ABSOLUTELY NO WARRANTY; for details type `show w'.</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 xml:space="preserve">We protect your rights with two steps: (1) copyright the software, and (2) offer you this license which gives you </w:t>
      </w:r>
      <w:r>
        <w:rPr>
          <w:rStyle w:val="a0"/>
        </w:rPr>
        <w:t>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