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invokebinder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2012-2014 headius.</w:t>
        <w:br/>
        <w:t>Copyright 2013-2014 headius.</w:t>
        <w:br/>
        <w:t>Copyright 2013 headius.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