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838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C81578" w14:textId="77777777" w:rsidR="00D63F71" w:rsidRDefault="00D63F71">
      <w:pPr>
        <w:spacing w:line="420" w:lineRule="exact"/>
        <w:jc w:val="center"/>
        <w:rPr>
          <w:rFonts w:ascii="Arial" w:hAnsi="Arial" w:cs="Arial"/>
          <w:b/>
          <w:snapToGrid/>
          <w:sz w:val="32"/>
          <w:szCs w:val="32"/>
        </w:rPr>
      </w:pPr>
    </w:p>
    <w:p w14:paraId="1AEC86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E9B693" w14:textId="77777777" w:rsidR="00B93B3B" w:rsidRPr="00B93B3B" w:rsidRDefault="00B93B3B" w:rsidP="00B93B3B">
      <w:pPr>
        <w:spacing w:line="420" w:lineRule="exact"/>
        <w:jc w:val="both"/>
        <w:rPr>
          <w:rFonts w:ascii="Arial" w:hAnsi="Arial" w:cs="Arial"/>
          <w:snapToGrid/>
        </w:rPr>
      </w:pPr>
    </w:p>
    <w:p w14:paraId="670E2D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01AED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9CE26B" w14:textId="77777777" w:rsidR="00D63F71" w:rsidRDefault="00D63F71">
      <w:pPr>
        <w:spacing w:line="420" w:lineRule="exact"/>
        <w:jc w:val="both"/>
        <w:rPr>
          <w:rFonts w:ascii="Arial" w:hAnsi="Arial" w:cs="Arial"/>
          <w:i/>
          <w:snapToGrid/>
          <w:color w:val="0099FF"/>
          <w:sz w:val="18"/>
          <w:szCs w:val="18"/>
        </w:rPr>
      </w:pPr>
    </w:p>
    <w:p w14:paraId="02A6EF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4B3A08" w14:textId="77777777" w:rsidR="00D63F71" w:rsidRDefault="00D63F71">
      <w:pPr>
        <w:pStyle w:val="aa"/>
        <w:spacing w:before="0" w:after="0" w:line="240" w:lineRule="auto"/>
        <w:jc w:val="left"/>
        <w:rPr>
          <w:rFonts w:ascii="Arial" w:hAnsi="Arial" w:cs="Arial"/>
          <w:bCs w:val="0"/>
          <w:sz w:val="21"/>
          <w:szCs w:val="21"/>
        </w:rPr>
      </w:pPr>
    </w:p>
    <w:p w14:paraId="35FE309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python-scp 0.14.5</w:t>
      </w:r>
    </w:p>
    <w:p w14:paraId="739A8F47" w14:textId="77777777" w:rsidR="00D63F71" w:rsidRDefault="005D0DE9">
      <w:pPr>
        <w:rPr>
          <w:rFonts w:ascii="Arial" w:hAnsi="Arial" w:cs="Arial"/>
          <w:b/>
        </w:rPr>
      </w:pPr>
      <w:r>
        <w:rPr>
          <w:rFonts w:ascii="Arial" w:hAnsi="Arial" w:cs="Arial"/>
          <w:b/>
        </w:rPr>
        <w:t xml:space="preserve">Copyright notice: </w:t>
      </w:r>
    </w:p>
    <w:p w14:paraId="0B779E1E" w14:textId="77777777" w:rsidR="00D63F71" w:rsidRDefault="005D0DE9">
      <w:pPr>
        <w:pStyle w:val="Default"/>
        <w:rPr>
          <w:rFonts w:ascii="宋体" w:hAnsi="宋体" w:cs="宋体"/>
          <w:sz w:val="22"/>
          <w:szCs w:val="22"/>
        </w:rPr>
      </w:pPr>
      <w:r>
        <w:rPr>
          <w:rFonts w:ascii="宋体" w:hAnsi="宋体"/>
          <w:sz w:val="22"/>
        </w:rPr>
        <w:t>Copyright (C) 2008 James Bardin &lt;j.bardin@gmail.com&gt;</w:t>
      </w:r>
      <w:r>
        <w:rPr>
          <w:rFonts w:ascii="宋体" w:hAnsi="宋体"/>
          <w:sz w:val="22"/>
        </w:rPr>
        <w:br/>
      </w:r>
    </w:p>
    <w:p w14:paraId="06F99A2D" w14:textId="77777777" w:rsidR="00D63F71" w:rsidRDefault="005D0DE9">
      <w:pPr>
        <w:pStyle w:val="Default"/>
        <w:rPr>
          <w:rFonts w:ascii="宋体" w:hAnsi="宋体" w:cs="宋体"/>
          <w:sz w:val="22"/>
          <w:szCs w:val="22"/>
        </w:rPr>
      </w:pPr>
      <w:r>
        <w:rPr>
          <w:b/>
        </w:rPr>
        <w:t xml:space="preserve">License: </w:t>
      </w:r>
      <w:r>
        <w:rPr>
          <w:sz w:val="21"/>
        </w:rPr>
        <w:t>LGPL-2.1-or-later</w:t>
      </w:r>
    </w:p>
    <w:p w14:paraId="0ECA8FD7"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GNU LESSER GENERAL PUBLIC LICENSE</w:t>
      </w:r>
    </w:p>
    <w:p w14:paraId="0BFCDAEA" w14:textId="77777777" w:rsidR="00407217" w:rsidRPr="00407217" w:rsidRDefault="00407217" w:rsidP="00407217">
      <w:pPr>
        <w:pStyle w:val="Default"/>
        <w:rPr>
          <w:rFonts w:ascii="宋体" w:hAnsi="宋体" w:cs="宋体"/>
          <w:sz w:val="22"/>
          <w:szCs w:val="22"/>
        </w:rPr>
      </w:pPr>
    </w:p>
    <w:p w14:paraId="7E66F222"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Version 2.1, February 1999</w:t>
      </w:r>
    </w:p>
    <w:p w14:paraId="4E640C38" w14:textId="77777777" w:rsidR="00407217" w:rsidRPr="00407217" w:rsidRDefault="00407217" w:rsidP="00407217">
      <w:pPr>
        <w:pStyle w:val="Default"/>
        <w:rPr>
          <w:rFonts w:ascii="宋体" w:hAnsi="宋体" w:cs="宋体"/>
          <w:sz w:val="22"/>
          <w:szCs w:val="22"/>
        </w:rPr>
      </w:pPr>
    </w:p>
    <w:p w14:paraId="6F35A292"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Copyright (C) 1991, 1999 Free Software Foundation, Inc.</w:t>
      </w:r>
    </w:p>
    <w:p w14:paraId="77AAC042"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51 Franklin Street, Fifth Floor, Boston, MA 02110-1301 USA</w:t>
      </w:r>
    </w:p>
    <w:p w14:paraId="6C9EA2AE" w14:textId="77777777" w:rsidR="00407217" w:rsidRPr="00407217" w:rsidRDefault="00407217" w:rsidP="00407217">
      <w:pPr>
        <w:pStyle w:val="Default"/>
        <w:rPr>
          <w:rFonts w:ascii="宋体" w:hAnsi="宋体" w:cs="宋体"/>
          <w:sz w:val="22"/>
          <w:szCs w:val="22"/>
        </w:rPr>
      </w:pPr>
    </w:p>
    <w:p w14:paraId="1CD3CD0C"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Everyone is permitted to copy and distribute verbatim copies of this license document, but changing it is not allowed.</w:t>
      </w:r>
    </w:p>
    <w:p w14:paraId="046E0521" w14:textId="77777777" w:rsidR="00407217" w:rsidRPr="00407217" w:rsidRDefault="00407217" w:rsidP="00407217">
      <w:pPr>
        <w:pStyle w:val="Default"/>
        <w:rPr>
          <w:rFonts w:ascii="宋体" w:hAnsi="宋体" w:cs="宋体"/>
          <w:sz w:val="22"/>
          <w:szCs w:val="22"/>
        </w:rPr>
      </w:pPr>
    </w:p>
    <w:p w14:paraId="0BC76635"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[This is the first released version of the Lesser GPL. It also counts as the successor of the GNU Library Public License, version 2, hence the version number 2.1.]</w:t>
      </w:r>
    </w:p>
    <w:p w14:paraId="7BA8C0F6" w14:textId="77777777" w:rsidR="00407217" w:rsidRPr="00407217" w:rsidRDefault="00407217" w:rsidP="00407217">
      <w:pPr>
        <w:pStyle w:val="Default"/>
        <w:rPr>
          <w:rFonts w:ascii="宋体" w:hAnsi="宋体" w:cs="宋体"/>
          <w:sz w:val="22"/>
          <w:szCs w:val="22"/>
        </w:rPr>
      </w:pPr>
    </w:p>
    <w:p w14:paraId="13FFA909"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Preamble</w:t>
      </w:r>
    </w:p>
    <w:p w14:paraId="520487EC" w14:textId="77777777" w:rsidR="00407217" w:rsidRPr="00407217" w:rsidRDefault="00407217" w:rsidP="00407217">
      <w:pPr>
        <w:pStyle w:val="Default"/>
        <w:rPr>
          <w:rFonts w:ascii="宋体" w:hAnsi="宋体" w:cs="宋体"/>
          <w:sz w:val="22"/>
          <w:szCs w:val="22"/>
        </w:rPr>
      </w:pPr>
    </w:p>
    <w:p w14:paraId="12DF57C8"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D374E7A" w14:textId="77777777" w:rsidR="00407217" w:rsidRPr="00407217" w:rsidRDefault="00407217" w:rsidP="00407217">
      <w:pPr>
        <w:pStyle w:val="Default"/>
        <w:rPr>
          <w:rFonts w:ascii="宋体" w:hAnsi="宋体" w:cs="宋体"/>
          <w:sz w:val="22"/>
          <w:szCs w:val="22"/>
        </w:rPr>
      </w:pPr>
    </w:p>
    <w:p w14:paraId="6DCA6859"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091209DC" w14:textId="77777777" w:rsidR="00407217" w:rsidRPr="00407217" w:rsidRDefault="00407217" w:rsidP="00407217">
      <w:pPr>
        <w:pStyle w:val="Default"/>
        <w:rPr>
          <w:rFonts w:ascii="宋体" w:hAnsi="宋体" w:cs="宋体"/>
          <w:sz w:val="22"/>
          <w:szCs w:val="22"/>
        </w:rPr>
      </w:pPr>
    </w:p>
    <w:p w14:paraId="1410E337"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66E9617C" w14:textId="77777777" w:rsidR="00407217" w:rsidRPr="00407217" w:rsidRDefault="00407217" w:rsidP="00407217">
      <w:pPr>
        <w:pStyle w:val="Default"/>
        <w:rPr>
          <w:rFonts w:ascii="宋体" w:hAnsi="宋体" w:cs="宋体"/>
          <w:sz w:val="22"/>
          <w:szCs w:val="22"/>
        </w:rPr>
      </w:pPr>
    </w:p>
    <w:p w14:paraId="224DCE35"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1DEC79E8" w14:textId="77777777" w:rsidR="00407217" w:rsidRPr="00407217" w:rsidRDefault="00407217" w:rsidP="00407217">
      <w:pPr>
        <w:pStyle w:val="Default"/>
        <w:rPr>
          <w:rFonts w:ascii="宋体" w:hAnsi="宋体" w:cs="宋体"/>
          <w:sz w:val="22"/>
          <w:szCs w:val="22"/>
        </w:rPr>
      </w:pPr>
    </w:p>
    <w:p w14:paraId="140D8B08"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669B6BE6" w14:textId="77777777" w:rsidR="00407217" w:rsidRPr="00407217" w:rsidRDefault="00407217" w:rsidP="00407217">
      <w:pPr>
        <w:pStyle w:val="Default"/>
        <w:rPr>
          <w:rFonts w:ascii="宋体" w:hAnsi="宋体" w:cs="宋体"/>
          <w:sz w:val="22"/>
          <w:szCs w:val="22"/>
        </w:rPr>
      </w:pPr>
    </w:p>
    <w:p w14:paraId="73874705"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We protect your rights with a two-step method: (1) we copyright the library, and (2) we offer you this license, which gives you legal permission to copy, distribute and/or modify the library.</w:t>
      </w:r>
    </w:p>
    <w:p w14:paraId="27BC7D4F" w14:textId="77777777" w:rsidR="00407217" w:rsidRPr="00407217" w:rsidRDefault="00407217" w:rsidP="00407217">
      <w:pPr>
        <w:pStyle w:val="Default"/>
        <w:rPr>
          <w:rFonts w:ascii="宋体" w:hAnsi="宋体" w:cs="宋体"/>
          <w:sz w:val="22"/>
          <w:szCs w:val="22"/>
        </w:rPr>
      </w:pPr>
    </w:p>
    <w:p w14:paraId="05200829"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38E5B2CF" w14:textId="77777777" w:rsidR="00407217" w:rsidRPr="00407217" w:rsidRDefault="00407217" w:rsidP="00407217">
      <w:pPr>
        <w:pStyle w:val="Default"/>
        <w:rPr>
          <w:rFonts w:ascii="宋体" w:hAnsi="宋体" w:cs="宋体"/>
          <w:sz w:val="22"/>
          <w:szCs w:val="22"/>
        </w:rPr>
      </w:pPr>
    </w:p>
    <w:p w14:paraId="5F098597"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 xml:space="preserve">Finally, software patents pose a constant threat to the existence of any free program. </w:t>
      </w:r>
      <w:r w:rsidRPr="00407217">
        <w:rPr>
          <w:rFonts w:ascii="宋体" w:hAnsi="宋体" w:cs="宋体"/>
          <w:sz w:val="22"/>
          <w:szCs w:val="22"/>
        </w:rPr>
        <w:lastRenderedPageBreak/>
        <w:t>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0B56DC42" w14:textId="77777777" w:rsidR="00407217" w:rsidRPr="00407217" w:rsidRDefault="00407217" w:rsidP="00407217">
      <w:pPr>
        <w:pStyle w:val="Default"/>
        <w:rPr>
          <w:rFonts w:ascii="宋体" w:hAnsi="宋体" w:cs="宋体"/>
          <w:sz w:val="22"/>
          <w:szCs w:val="22"/>
        </w:rPr>
      </w:pPr>
    </w:p>
    <w:p w14:paraId="1E4C80C2"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77F44F77" w14:textId="77777777" w:rsidR="00407217" w:rsidRPr="00407217" w:rsidRDefault="00407217" w:rsidP="00407217">
      <w:pPr>
        <w:pStyle w:val="Default"/>
        <w:rPr>
          <w:rFonts w:ascii="宋体" w:hAnsi="宋体" w:cs="宋体"/>
          <w:sz w:val="22"/>
          <w:szCs w:val="22"/>
        </w:rPr>
      </w:pPr>
    </w:p>
    <w:p w14:paraId="729982E3"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063F25A5" w14:textId="77777777" w:rsidR="00407217" w:rsidRPr="00407217" w:rsidRDefault="00407217" w:rsidP="00407217">
      <w:pPr>
        <w:pStyle w:val="Default"/>
        <w:rPr>
          <w:rFonts w:ascii="宋体" w:hAnsi="宋体" w:cs="宋体"/>
          <w:sz w:val="22"/>
          <w:szCs w:val="22"/>
        </w:rPr>
      </w:pPr>
    </w:p>
    <w:p w14:paraId="3F93E31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277AB887" w14:textId="77777777" w:rsidR="00407217" w:rsidRPr="00407217" w:rsidRDefault="00407217" w:rsidP="00407217">
      <w:pPr>
        <w:pStyle w:val="Default"/>
        <w:rPr>
          <w:rFonts w:ascii="宋体" w:hAnsi="宋体" w:cs="宋体"/>
          <w:sz w:val="22"/>
          <w:szCs w:val="22"/>
        </w:rPr>
      </w:pPr>
    </w:p>
    <w:p w14:paraId="2A05D31C"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3C809843" w14:textId="77777777" w:rsidR="00407217" w:rsidRPr="00407217" w:rsidRDefault="00407217" w:rsidP="00407217">
      <w:pPr>
        <w:pStyle w:val="Default"/>
        <w:rPr>
          <w:rFonts w:ascii="宋体" w:hAnsi="宋体" w:cs="宋体"/>
          <w:sz w:val="22"/>
          <w:szCs w:val="22"/>
        </w:rPr>
      </w:pPr>
    </w:p>
    <w:p w14:paraId="2C5E19EF"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3115A644" w14:textId="77777777" w:rsidR="00407217" w:rsidRPr="00407217" w:rsidRDefault="00407217" w:rsidP="00407217">
      <w:pPr>
        <w:pStyle w:val="Default"/>
        <w:rPr>
          <w:rFonts w:ascii="宋体" w:hAnsi="宋体" w:cs="宋体"/>
          <w:sz w:val="22"/>
          <w:szCs w:val="22"/>
        </w:rPr>
      </w:pPr>
    </w:p>
    <w:p w14:paraId="26983A46"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3900526B" w14:textId="77777777" w:rsidR="00407217" w:rsidRPr="00407217" w:rsidRDefault="00407217" w:rsidP="00407217">
      <w:pPr>
        <w:pStyle w:val="Default"/>
        <w:rPr>
          <w:rFonts w:ascii="宋体" w:hAnsi="宋体" w:cs="宋体"/>
          <w:sz w:val="22"/>
          <w:szCs w:val="22"/>
        </w:rPr>
      </w:pPr>
    </w:p>
    <w:p w14:paraId="5C66952E"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 xml:space="preserve">The precise terms and conditions for copying, distribution and modification follow. Pay close attention to the difference between a "work based on the library" and a "work that </w:t>
      </w:r>
      <w:r w:rsidRPr="00407217">
        <w:rPr>
          <w:rFonts w:ascii="宋体" w:hAnsi="宋体" w:cs="宋体"/>
          <w:sz w:val="22"/>
          <w:szCs w:val="22"/>
        </w:rPr>
        <w:lastRenderedPageBreak/>
        <w:t>uses the library". The former contains code derived from the library, whereas the latter must be combined with the library in order to run.</w:t>
      </w:r>
    </w:p>
    <w:p w14:paraId="6675FC65" w14:textId="77777777" w:rsidR="00407217" w:rsidRPr="00407217" w:rsidRDefault="00407217" w:rsidP="00407217">
      <w:pPr>
        <w:pStyle w:val="Default"/>
        <w:rPr>
          <w:rFonts w:ascii="宋体" w:hAnsi="宋体" w:cs="宋体"/>
          <w:sz w:val="22"/>
          <w:szCs w:val="22"/>
        </w:rPr>
      </w:pPr>
    </w:p>
    <w:p w14:paraId="5760A41A"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TERMS AND CONDITIONS FOR COPYING, DISTRIBUTION AND MODIFICATION</w:t>
      </w:r>
    </w:p>
    <w:p w14:paraId="31846B7D" w14:textId="77777777" w:rsidR="00407217" w:rsidRPr="00407217" w:rsidRDefault="00407217" w:rsidP="00407217">
      <w:pPr>
        <w:pStyle w:val="Default"/>
        <w:rPr>
          <w:rFonts w:ascii="宋体" w:hAnsi="宋体" w:cs="宋体"/>
          <w:sz w:val="22"/>
          <w:szCs w:val="22"/>
        </w:rPr>
      </w:pPr>
    </w:p>
    <w:p w14:paraId="401C5F6B"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1B8570E1"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14:paraId="69481584" w14:textId="77777777" w:rsidR="00407217" w:rsidRPr="00407217" w:rsidRDefault="00407217" w:rsidP="00407217">
      <w:pPr>
        <w:pStyle w:val="Default"/>
        <w:rPr>
          <w:rFonts w:ascii="宋体" w:hAnsi="宋体" w:cs="宋体"/>
          <w:sz w:val="22"/>
          <w:szCs w:val="22"/>
        </w:rPr>
      </w:pPr>
    </w:p>
    <w:p w14:paraId="0D6E687C"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FAB165E" w14:textId="77777777" w:rsidR="00407217" w:rsidRPr="00407217" w:rsidRDefault="00407217" w:rsidP="00407217">
      <w:pPr>
        <w:pStyle w:val="Default"/>
        <w:rPr>
          <w:rFonts w:ascii="宋体" w:hAnsi="宋体" w:cs="宋体"/>
          <w:sz w:val="22"/>
          <w:szCs w:val="22"/>
        </w:rPr>
      </w:pPr>
    </w:p>
    <w:p w14:paraId="4185EC44"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9C5B78E" w14:textId="77777777" w:rsidR="00407217" w:rsidRPr="00407217" w:rsidRDefault="00407217" w:rsidP="00407217">
      <w:pPr>
        <w:pStyle w:val="Default"/>
        <w:rPr>
          <w:rFonts w:ascii="宋体" w:hAnsi="宋体" w:cs="宋体"/>
          <w:sz w:val="22"/>
          <w:szCs w:val="22"/>
        </w:rPr>
      </w:pPr>
    </w:p>
    <w:p w14:paraId="411FAE09"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76454E0" w14:textId="77777777" w:rsidR="00407217" w:rsidRPr="00407217" w:rsidRDefault="00407217" w:rsidP="00407217">
      <w:pPr>
        <w:pStyle w:val="Default"/>
        <w:rPr>
          <w:rFonts w:ascii="宋体" w:hAnsi="宋体" w:cs="宋体"/>
          <w:sz w:val="22"/>
          <w:szCs w:val="22"/>
        </w:rPr>
      </w:pPr>
    </w:p>
    <w:p w14:paraId="5F190BC3"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EE51161"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You may charge a fee for the physical act of transferring a copy, and you may at your option offer warranty protection in exchange for a fee.</w:t>
      </w:r>
    </w:p>
    <w:p w14:paraId="14D89267" w14:textId="77777777" w:rsidR="00407217" w:rsidRPr="00407217" w:rsidRDefault="00407217" w:rsidP="00407217">
      <w:pPr>
        <w:pStyle w:val="Default"/>
        <w:rPr>
          <w:rFonts w:ascii="宋体" w:hAnsi="宋体" w:cs="宋体"/>
          <w:sz w:val="22"/>
          <w:szCs w:val="22"/>
        </w:rPr>
      </w:pPr>
    </w:p>
    <w:p w14:paraId="53753CED"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 xml:space="preserve">2. You may modify your copy or copies of the Library or any portion of it, thus forming a work based on the Library, and copy and distribute such modifications or work under </w:t>
      </w:r>
      <w:r w:rsidRPr="00407217">
        <w:rPr>
          <w:rFonts w:ascii="宋体" w:hAnsi="宋体" w:cs="宋体"/>
          <w:sz w:val="22"/>
          <w:szCs w:val="22"/>
        </w:rPr>
        <w:lastRenderedPageBreak/>
        <w:t>the terms of Section 1 above, provided that you also meet all of these conditions:</w:t>
      </w:r>
    </w:p>
    <w:p w14:paraId="53AF433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a) The modified work must itself be a software library.</w:t>
      </w:r>
    </w:p>
    <w:p w14:paraId="05B16248"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b) You must cause the files modified to carry prominent notices stating that you changed the files and the date of any change.</w:t>
      </w:r>
    </w:p>
    <w:p w14:paraId="01140F78"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c) You must cause the whole of the work to be licensed at no charge to all third parties under the terms of this License.</w:t>
      </w:r>
    </w:p>
    <w:p w14:paraId="79A2219E"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BF09EFD"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9102734" w14:textId="77777777" w:rsidR="00407217" w:rsidRPr="00407217" w:rsidRDefault="00407217" w:rsidP="00407217">
      <w:pPr>
        <w:pStyle w:val="Default"/>
        <w:rPr>
          <w:rFonts w:ascii="宋体" w:hAnsi="宋体" w:cs="宋体"/>
          <w:sz w:val="22"/>
          <w:szCs w:val="22"/>
        </w:rPr>
      </w:pPr>
    </w:p>
    <w:p w14:paraId="3BBCC0D2"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33E0457" w14:textId="77777777" w:rsidR="00407217" w:rsidRPr="00407217" w:rsidRDefault="00407217" w:rsidP="00407217">
      <w:pPr>
        <w:pStyle w:val="Default"/>
        <w:rPr>
          <w:rFonts w:ascii="宋体" w:hAnsi="宋体" w:cs="宋体"/>
          <w:sz w:val="22"/>
          <w:szCs w:val="22"/>
        </w:rPr>
      </w:pPr>
    </w:p>
    <w:p w14:paraId="0D396576"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6DF609E6" w14:textId="77777777" w:rsidR="00407217" w:rsidRPr="00407217" w:rsidRDefault="00407217" w:rsidP="00407217">
      <w:pPr>
        <w:pStyle w:val="Default"/>
        <w:rPr>
          <w:rFonts w:ascii="宋体" w:hAnsi="宋体" w:cs="宋体"/>
          <w:sz w:val="22"/>
          <w:szCs w:val="22"/>
        </w:rPr>
      </w:pPr>
    </w:p>
    <w:p w14:paraId="12E6B8F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385196BF" w14:textId="77777777" w:rsidR="00407217" w:rsidRPr="00407217" w:rsidRDefault="00407217" w:rsidP="00407217">
      <w:pPr>
        <w:pStyle w:val="Default"/>
        <w:rPr>
          <w:rFonts w:ascii="宋体" w:hAnsi="宋体" w:cs="宋体"/>
          <w:sz w:val="22"/>
          <w:szCs w:val="22"/>
        </w:rPr>
      </w:pPr>
    </w:p>
    <w:p w14:paraId="2D10E2C6"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BD8810B"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14:paraId="3BDB8F43" w14:textId="77777777" w:rsidR="00407217" w:rsidRPr="00407217" w:rsidRDefault="00407217" w:rsidP="00407217">
      <w:pPr>
        <w:pStyle w:val="Default"/>
        <w:rPr>
          <w:rFonts w:ascii="宋体" w:hAnsi="宋体" w:cs="宋体"/>
          <w:sz w:val="22"/>
          <w:szCs w:val="22"/>
        </w:rPr>
      </w:pPr>
    </w:p>
    <w:p w14:paraId="7113D86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This option is useful when you wish to copy part of the code of the Library into a program that is not a library.</w:t>
      </w:r>
    </w:p>
    <w:p w14:paraId="2160CF51" w14:textId="77777777" w:rsidR="00407217" w:rsidRPr="00407217" w:rsidRDefault="00407217" w:rsidP="00407217">
      <w:pPr>
        <w:pStyle w:val="Default"/>
        <w:rPr>
          <w:rFonts w:ascii="宋体" w:hAnsi="宋体" w:cs="宋体"/>
          <w:sz w:val="22"/>
          <w:szCs w:val="22"/>
        </w:rPr>
      </w:pPr>
    </w:p>
    <w:p w14:paraId="19FE1465"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361227C"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074C6F1" w14:textId="77777777" w:rsidR="00407217" w:rsidRPr="00407217" w:rsidRDefault="00407217" w:rsidP="00407217">
      <w:pPr>
        <w:pStyle w:val="Default"/>
        <w:rPr>
          <w:rFonts w:ascii="宋体" w:hAnsi="宋体" w:cs="宋体"/>
          <w:sz w:val="22"/>
          <w:szCs w:val="22"/>
        </w:rPr>
      </w:pPr>
    </w:p>
    <w:p w14:paraId="1B00C18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70C1CF4"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6BF6643" w14:textId="77777777" w:rsidR="00407217" w:rsidRPr="00407217" w:rsidRDefault="00407217" w:rsidP="00407217">
      <w:pPr>
        <w:pStyle w:val="Default"/>
        <w:rPr>
          <w:rFonts w:ascii="宋体" w:hAnsi="宋体" w:cs="宋体"/>
          <w:sz w:val="22"/>
          <w:szCs w:val="22"/>
        </w:rPr>
      </w:pPr>
    </w:p>
    <w:p w14:paraId="27C30194"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F2055EA" w14:textId="77777777" w:rsidR="00407217" w:rsidRPr="00407217" w:rsidRDefault="00407217" w:rsidP="00407217">
      <w:pPr>
        <w:pStyle w:val="Default"/>
        <w:rPr>
          <w:rFonts w:ascii="宋体" w:hAnsi="宋体" w:cs="宋体"/>
          <w:sz w:val="22"/>
          <w:szCs w:val="22"/>
        </w:rPr>
      </w:pPr>
    </w:p>
    <w:p w14:paraId="168CF955"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945E727" w14:textId="77777777" w:rsidR="00407217" w:rsidRPr="00407217" w:rsidRDefault="00407217" w:rsidP="00407217">
      <w:pPr>
        <w:pStyle w:val="Default"/>
        <w:rPr>
          <w:rFonts w:ascii="宋体" w:hAnsi="宋体" w:cs="宋体"/>
          <w:sz w:val="22"/>
          <w:szCs w:val="22"/>
        </w:rPr>
      </w:pPr>
    </w:p>
    <w:p w14:paraId="49C1A2A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2488BDB3" w14:textId="77777777" w:rsidR="00407217" w:rsidRPr="00407217" w:rsidRDefault="00407217" w:rsidP="00407217">
      <w:pPr>
        <w:pStyle w:val="Default"/>
        <w:rPr>
          <w:rFonts w:ascii="宋体" w:hAnsi="宋体" w:cs="宋体"/>
          <w:sz w:val="22"/>
          <w:szCs w:val="22"/>
        </w:rPr>
      </w:pPr>
    </w:p>
    <w:p w14:paraId="2CE2533F"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 xml:space="preserve">6. As an exception to the Sections above, you may also combine or link a "work that uses the Library" with the Library to produce a work containing portions of the Library, and </w:t>
      </w:r>
      <w:r w:rsidRPr="00407217">
        <w:rPr>
          <w:rFonts w:ascii="宋体" w:hAnsi="宋体" w:cs="宋体"/>
          <w:sz w:val="22"/>
          <w:szCs w:val="22"/>
        </w:rPr>
        <w:lastRenderedPageBreak/>
        <w:t>distribute that work under terms of your choice, provided that the terms permit modification of the work for the customer's own use and reverse engineering for debugging such modifications.</w:t>
      </w:r>
    </w:p>
    <w:p w14:paraId="01A05BDA"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7FF06400" w14:textId="77777777" w:rsidR="00407217" w:rsidRPr="00407217" w:rsidRDefault="00407217" w:rsidP="00407217">
      <w:pPr>
        <w:pStyle w:val="Default"/>
        <w:rPr>
          <w:rFonts w:ascii="宋体" w:hAnsi="宋体" w:cs="宋体"/>
          <w:sz w:val="22"/>
          <w:szCs w:val="22"/>
        </w:rPr>
      </w:pPr>
    </w:p>
    <w:p w14:paraId="443961D7"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86B54A3"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89AE1C1"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14:paraId="68D3A292"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d) If distribution of the work is made by offering access to copy from a designated place, offer equivalent access to copy the above specified materials from the same place.</w:t>
      </w:r>
    </w:p>
    <w:p w14:paraId="1A10A5D1"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e) Verify that the user has already received a copy of these materials or that you have already sent this user a copy.</w:t>
      </w:r>
    </w:p>
    <w:p w14:paraId="0BB5F03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DCC09D3" w14:textId="77777777" w:rsidR="00407217" w:rsidRPr="00407217" w:rsidRDefault="00407217" w:rsidP="00407217">
      <w:pPr>
        <w:pStyle w:val="Default"/>
        <w:rPr>
          <w:rFonts w:ascii="宋体" w:hAnsi="宋体" w:cs="宋体"/>
          <w:sz w:val="22"/>
          <w:szCs w:val="22"/>
        </w:rPr>
      </w:pPr>
    </w:p>
    <w:p w14:paraId="77A1B9D1"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126282C9" w14:textId="77777777" w:rsidR="00407217" w:rsidRPr="00407217" w:rsidRDefault="00407217" w:rsidP="00407217">
      <w:pPr>
        <w:pStyle w:val="Default"/>
        <w:rPr>
          <w:rFonts w:ascii="宋体" w:hAnsi="宋体" w:cs="宋体"/>
          <w:sz w:val="22"/>
          <w:szCs w:val="22"/>
        </w:rPr>
      </w:pPr>
    </w:p>
    <w:p w14:paraId="6840163C"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DA1E4FE"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14:paraId="46DAE560"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14:paraId="569E6C84"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16B5D939"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595B2E4E"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1A0C54EF"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6230C32"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 xml:space="preserve">If any portion of this section is held invalid or unenforceable under any particular circumstance, the balance of the section is intended to apply, and the section as a </w:t>
      </w:r>
      <w:r w:rsidRPr="00407217">
        <w:rPr>
          <w:rFonts w:ascii="宋体" w:hAnsi="宋体" w:cs="宋体"/>
          <w:sz w:val="22"/>
          <w:szCs w:val="22"/>
        </w:rPr>
        <w:lastRenderedPageBreak/>
        <w:t>whole is intended to apply in other circumstances.</w:t>
      </w:r>
    </w:p>
    <w:p w14:paraId="6997BCEB" w14:textId="77777777" w:rsidR="00407217" w:rsidRPr="00407217" w:rsidRDefault="00407217" w:rsidP="00407217">
      <w:pPr>
        <w:pStyle w:val="Default"/>
        <w:rPr>
          <w:rFonts w:ascii="宋体" w:hAnsi="宋体" w:cs="宋体"/>
          <w:sz w:val="22"/>
          <w:szCs w:val="22"/>
        </w:rPr>
      </w:pPr>
    </w:p>
    <w:p w14:paraId="7D376CA4"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524FD7A6" w14:textId="77777777" w:rsidR="00407217" w:rsidRPr="00407217" w:rsidRDefault="00407217" w:rsidP="00407217">
      <w:pPr>
        <w:pStyle w:val="Default"/>
        <w:rPr>
          <w:rFonts w:ascii="宋体" w:hAnsi="宋体" w:cs="宋体"/>
          <w:sz w:val="22"/>
          <w:szCs w:val="22"/>
        </w:rPr>
      </w:pPr>
    </w:p>
    <w:p w14:paraId="5C10CFBF"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This section is intended to make thoroughly clear what is believed to be a consequence of the rest of this License.</w:t>
      </w:r>
    </w:p>
    <w:p w14:paraId="0BFEC76E" w14:textId="77777777" w:rsidR="00407217" w:rsidRPr="00407217" w:rsidRDefault="00407217" w:rsidP="00407217">
      <w:pPr>
        <w:pStyle w:val="Default"/>
        <w:rPr>
          <w:rFonts w:ascii="宋体" w:hAnsi="宋体" w:cs="宋体"/>
          <w:sz w:val="22"/>
          <w:szCs w:val="22"/>
        </w:rPr>
      </w:pPr>
    </w:p>
    <w:p w14:paraId="48356FCC"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50EBEB9"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61B7A256"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CDBA2FE" w14:textId="77777777" w:rsidR="00407217" w:rsidRPr="00407217" w:rsidRDefault="00407217" w:rsidP="00407217">
      <w:pPr>
        <w:pStyle w:val="Default"/>
        <w:rPr>
          <w:rFonts w:ascii="宋体" w:hAnsi="宋体" w:cs="宋体"/>
          <w:sz w:val="22"/>
          <w:szCs w:val="22"/>
        </w:rPr>
      </w:pPr>
    </w:p>
    <w:p w14:paraId="7108DDBC"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C2F71F9"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NO WARRANTY</w:t>
      </w:r>
    </w:p>
    <w:p w14:paraId="43346740" w14:textId="77777777" w:rsidR="00407217" w:rsidRPr="00407217" w:rsidRDefault="00407217" w:rsidP="00407217">
      <w:pPr>
        <w:pStyle w:val="Default"/>
        <w:rPr>
          <w:rFonts w:ascii="宋体" w:hAnsi="宋体" w:cs="宋体"/>
          <w:sz w:val="22"/>
          <w:szCs w:val="22"/>
        </w:rPr>
      </w:pPr>
    </w:p>
    <w:p w14:paraId="4C69DD96" w14:textId="77777777" w:rsidR="00407217" w:rsidRPr="00407217" w:rsidRDefault="00407217" w:rsidP="00407217">
      <w:pPr>
        <w:pStyle w:val="Default"/>
        <w:rPr>
          <w:rFonts w:ascii="宋体" w:hAnsi="宋体" w:cs="宋体"/>
          <w:sz w:val="22"/>
          <w:szCs w:val="22"/>
        </w:rPr>
      </w:pPr>
      <w:r w:rsidRPr="00407217">
        <w:rPr>
          <w:rFonts w:ascii="宋体" w:hAnsi="宋体" w:cs="宋体"/>
          <w:sz w:val="22"/>
          <w:szCs w:val="22"/>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w:t>
      </w:r>
      <w:r w:rsidRPr="00407217">
        <w:rPr>
          <w:rFonts w:ascii="宋体" w:hAnsi="宋体" w:cs="宋体"/>
          <w:sz w:val="22"/>
          <w:szCs w:val="22"/>
        </w:rPr>
        <w:lastRenderedPageBreak/>
        <w:t>IMPLIED WARRANTIES OF MERCHANTABILITY AND FITNESS FOR A PARTICULAR PURPOSE. THE ENTIRE RISK AS TO THE QUALITY AND PERFORMANCE OF THE LIBRARY IS WITH YOU. SHOULD THE LIBRARY PROVE DEFECTIVE, YOU ASSUME THE COST OF ALL NECESSARY SERVICING, REPAIR OR CORRECTION.</w:t>
      </w:r>
    </w:p>
    <w:p w14:paraId="309C6972" w14:textId="42189BBF" w:rsidR="00D63F71" w:rsidRDefault="00407217" w:rsidP="00407217">
      <w:pPr>
        <w:pStyle w:val="Default"/>
        <w:rPr>
          <w:rFonts w:ascii="宋体" w:hAnsi="宋体" w:cs="宋体"/>
          <w:sz w:val="22"/>
          <w:szCs w:val="22"/>
        </w:rPr>
      </w:pPr>
      <w:r w:rsidRPr="00407217">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51BC41B" w14:textId="77777777" w:rsidR="00407217" w:rsidRDefault="00407217" w:rsidP="00407217">
      <w:pPr>
        <w:pStyle w:val="Default"/>
        <w:rPr>
          <w:rFonts w:ascii="宋体" w:hAnsi="宋体" w:cs="宋体"/>
          <w:sz w:val="22"/>
          <w:szCs w:val="22"/>
        </w:rPr>
      </w:pPr>
    </w:p>
    <w:p w14:paraId="7B85FD9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5FBA5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7C85E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92ACBA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73BD4" w14:textId="77777777" w:rsidR="00354595" w:rsidRDefault="00354595">
      <w:pPr>
        <w:spacing w:line="240" w:lineRule="auto"/>
      </w:pPr>
      <w:r>
        <w:separator/>
      </w:r>
    </w:p>
  </w:endnote>
  <w:endnote w:type="continuationSeparator" w:id="0">
    <w:p w14:paraId="1F9E48A2" w14:textId="77777777" w:rsidR="00354595" w:rsidRDefault="00354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C21094" w14:textId="77777777">
      <w:tc>
        <w:tcPr>
          <w:tcW w:w="1542" w:type="pct"/>
        </w:tcPr>
        <w:p w14:paraId="3958E0F5" w14:textId="77777777" w:rsidR="00D63F71" w:rsidRDefault="005D0DE9">
          <w:pPr>
            <w:pStyle w:val="a8"/>
          </w:pPr>
          <w:r>
            <w:fldChar w:fldCharType="begin"/>
          </w:r>
          <w:r>
            <w:instrText xml:space="preserve"> DATE \@ "yyyy-MM-dd" </w:instrText>
          </w:r>
          <w:r>
            <w:fldChar w:fldCharType="separate"/>
          </w:r>
          <w:r w:rsidR="00407217">
            <w:rPr>
              <w:noProof/>
            </w:rPr>
            <w:t>2024-05-17</w:t>
          </w:r>
          <w:r>
            <w:fldChar w:fldCharType="end"/>
          </w:r>
        </w:p>
      </w:tc>
      <w:tc>
        <w:tcPr>
          <w:tcW w:w="1853" w:type="pct"/>
        </w:tcPr>
        <w:p w14:paraId="21BAD978" w14:textId="77777777" w:rsidR="00D63F71" w:rsidRDefault="00D63F71">
          <w:pPr>
            <w:pStyle w:val="a8"/>
            <w:ind w:firstLineChars="200" w:firstLine="360"/>
          </w:pPr>
        </w:p>
      </w:tc>
      <w:tc>
        <w:tcPr>
          <w:tcW w:w="1605" w:type="pct"/>
        </w:tcPr>
        <w:p w14:paraId="1835887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4595">
            <w:fldChar w:fldCharType="begin"/>
          </w:r>
          <w:r w:rsidR="00354595">
            <w:instrText xml:space="preserve"> NUMPAGES  \* Arabic  \* MERGEFORMAT </w:instrText>
          </w:r>
          <w:r w:rsidR="00354595">
            <w:fldChar w:fldCharType="separate"/>
          </w:r>
          <w:r w:rsidR="00B93B3B">
            <w:rPr>
              <w:noProof/>
            </w:rPr>
            <w:t>1</w:t>
          </w:r>
          <w:r w:rsidR="00354595">
            <w:rPr>
              <w:noProof/>
            </w:rPr>
            <w:fldChar w:fldCharType="end"/>
          </w:r>
        </w:p>
      </w:tc>
    </w:tr>
  </w:tbl>
  <w:p w14:paraId="2802F0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02D6C" w14:textId="77777777" w:rsidR="00354595" w:rsidRDefault="00354595">
      <w:r>
        <w:separator/>
      </w:r>
    </w:p>
  </w:footnote>
  <w:footnote w:type="continuationSeparator" w:id="0">
    <w:p w14:paraId="6B39D49C" w14:textId="77777777" w:rsidR="00354595" w:rsidRDefault="0035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73E671" w14:textId="77777777">
      <w:trPr>
        <w:cantSplit/>
        <w:trHeight w:hRule="exact" w:val="777"/>
      </w:trPr>
      <w:tc>
        <w:tcPr>
          <w:tcW w:w="492" w:type="pct"/>
          <w:tcBorders>
            <w:bottom w:val="single" w:sz="6" w:space="0" w:color="auto"/>
          </w:tcBorders>
        </w:tcPr>
        <w:p w14:paraId="5DFB29F2" w14:textId="77777777" w:rsidR="00D63F71" w:rsidRDefault="00D63F71">
          <w:pPr>
            <w:pStyle w:val="a9"/>
          </w:pPr>
        </w:p>
        <w:p w14:paraId="078504A1" w14:textId="77777777" w:rsidR="00D63F71" w:rsidRDefault="00D63F71">
          <w:pPr>
            <w:ind w:left="420"/>
          </w:pPr>
        </w:p>
      </w:tc>
      <w:tc>
        <w:tcPr>
          <w:tcW w:w="3283" w:type="pct"/>
          <w:tcBorders>
            <w:bottom w:val="single" w:sz="6" w:space="0" w:color="auto"/>
          </w:tcBorders>
          <w:vAlign w:val="bottom"/>
        </w:tcPr>
        <w:p w14:paraId="150F54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2B8AAE" w14:textId="77777777" w:rsidR="00D63F71" w:rsidRDefault="00D63F71">
          <w:pPr>
            <w:pStyle w:val="a9"/>
            <w:ind w:firstLine="33"/>
          </w:pPr>
        </w:p>
      </w:tc>
    </w:tr>
  </w:tbl>
  <w:p w14:paraId="3E5C3D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595"/>
    <w:rsid w:val="003608F2"/>
    <w:rsid w:val="003611B1"/>
    <w:rsid w:val="00363B6C"/>
    <w:rsid w:val="0036542A"/>
    <w:rsid w:val="00381920"/>
    <w:rsid w:val="003849E0"/>
    <w:rsid w:val="003A2D2B"/>
    <w:rsid w:val="003C043D"/>
    <w:rsid w:val="003C4570"/>
    <w:rsid w:val="003D129C"/>
    <w:rsid w:val="003D1770"/>
    <w:rsid w:val="0040721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DD7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3821</Words>
  <Characters>21781</Characters>
  <Application>Microsoft Office Word</Application>
  <DocSecurity>0</DocSecurity>
  <Lines>181</Lines>
  <Paragraphs>51</Paragraphs>
  <ScaleCrop>false</ScaleCrop>
  <Company>Huawei Technologies Co.,Ltd.</Company>
  <LinksUpToDate>false</LinksUpToDate>
  <CharactersWithSpaces>25551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