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726" w:rsidRDefault="00FA44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25726" w:rsidRDefault="00125726">
      <w:pPr>
        <w:spacing w:line="420" w:lineRule="exact"/>
        <w:jc w:val="center"/>
        <w:rPr>
          <w:rFonts w:ascii="Arial" w:hAnsi="Arial" w:cs="Arial"/>
          <w:b/>
          <w:snapToGrid/>
          <w:sz w:val="32"/>
          <w:szCs w:val="32"/>
        </w:rPr>
      </w:pPr>
    </w:p>
    <w:p w:rsidR="00125726" w:rsidRDefault="00FA44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25726" w:rsidRDefault="00125726">
      <w:pPr>
        <w:spacing w:line="420" w:lineRule="exact"/>
        <w:jc w:val="both"/>
        <w:rPr>
          <w:rFonts w:ascii="Arial" w:hAnsi="Arial" w:cs="Arial"/>
          <w:snapToGrid/>
        </w:rPr>
      </w:pPr>
    </w:p>
    <w:p w:rsidR="00125726" w:rsidRDefault="00FA44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25726" w:rsidRDefault="00FA44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25726" w:rsidRDefault="00125726">
      <w:pPr>
        <w:spacing w:line="420" w:lineRule="exact"/>
        <w:jc w:val="both"/>
        <w:rPr>
          <w:rFonts w:ascii="Arial" w:hAnsi="Arial" w:cs="Arial"/>
          <w:i/>
          <w:snapToGrid/>
          <w:color w:val="0099FF"/>
          <w:sz w:val="18"/>
          <w:szCs w:val="18"/>
        </w:rPr>
      </w:pPr>
    </w:p>
    <w:p w:rsidR="00125726" w:rsidRDefault="00FA44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25726" w:rsidRDefault="00125726">
      <w:pPr>
        <w:pStyle w:val="a8"/>
        <w:spacing w:before="0" w:after="0" w:line="240" w:lineRule="auto"/>
        <w:jc w:val="left"/>
        <w:rPr>
          <w:rFonts w:ascii="Arial" w:hAnsi="Arial" w:cs="Arial"/>
          <w:bCs w:val="0"/>
          <w:sz w:val="21"/>
          <w:szCs w:val="21"/>
        </w:rPr>
      </w:pPr>
    </w:p>
    <w:p w:rsidR="00125726" w:rsidRDefault="00FA44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r w:rsidR="00C113C4" w:rsidRPr="00C113C4">
        <w:rPr>
          <w:rFonts w:ascii="微软雅黑" w:hAnsi="微软雅黑"/>
          <w:b w:val="0"/>
          <w:sz w:val="21"/>
        </w:rPr>
        <w:t>actionpack</w:t>
      </w:r>
      <w:proofErr w:type="spellEnd"/>
      <w:r>
        <w:rPr>
          <w:rFonts w:ascii="微软雅黑" w:hAnsi="微软雅黑"/>
          <w:b w:val="0"/>
          <w:sz w:val="21"/>
        </w:rPr>
        <w:t xml:space="preserve"> 6.1.4.1</w:t>
      </w:r>
    </w:p>
    <w:p w:rsidR="00125726" w:rsidRDefault="00FA44E8">
      <w:pPr>
        <w:rPr>
          <w:rFonts w:ascii="Arial" w:hAnsi="Arial" w:cs="Arial"/>
          <w:b/>
        </w:rPr>
      </w:pPr>
      <w:r>
        <w:rPr>
          <w:rFonts w:ascii="Arial" w:hAnsi="Arial" w:cs="Arial"/>
          <w:b/>
        </w:rPr>
        <w:t xml:space="preserve">Copyright notice: </w:t>
      </w:r>
    </w:p>
    <w:p w:rsidR="00125726" w:rsidRDefault="00FA44E8">
      <w:pPr>
        <w:pStyle w:val="Default"/>
        <w:rPr>
          <w:rFonts w:ascii="宋体" w:hAnsi="宋体" w:cs="宋体"/>
          <w:sz w:val="22"/>
          <w:szCs w:val="22"/>
        </w:rPr>
      </w:pPr>
      <w:r>
        <w:rPr>
          <w:rFonts w:ascii="宋体" w:hAnsi="宋体"/>
          <w:sz w:val="22"/>
        </w:rPr>
        <w:t xml:space="preserve">Copyright (c) 2004-2020 David </w:t>
      </w:r>
      <w:proofErr w:type="spellStart"/>
      <w:r>
        <w:rPr>
          <w:rFonts w:ascii="宋体" w:hAnsi="宋体"/>
          <w:sz w:val="22"/>
        </w:rPr>
        <w:t>Heinemeier</w:t>
      </w:r>
      <w:proofErr w:type="spellEnd"/>
      <w:r>
        <w:rPr>
          <w:rFonts w:ascii="宋体" w:hAnsi="宋体"/>
          <w:sz w:val="22"/>
        </w:rPr>
        <w:t xml:space="preserve"> </w:t>
      </w:r>
      <w:r>
        <w:rPr>
          <w:rFonts w:ascii="宋体" w:hAnsi="宋体"/>
          <w:sz w:val="22"/>
        </w:rPr>
        <w:t>Hansson</w:t>
      </w:r>
      <w:r>
        <w:rPr>
          <w:rFonts w:ascii="宋体" w:hAnsi="宋体"/>
          <w:sz w:val="22"/>
        </w:rPr>
        <w:br/>
      </w:r>
    </w:p>
    <w:p w:rsidR="00125726" w:rsidRDefault="00FA44E8">
      <w:pPr>
        <w:pStyle w:val="Default"/>
        <w:rPr>
          <w:rFonts w:ascii="宋体" w:hAnsi="宋体" w:cs="宋体"/>
          <w:sz w:val="22"/>
          <w:szCs w:val="22"/>
        </w:rPr>
      </w:pPr>
      <w:r>
        <w:rPr>
          <w:b/>
        </w:rPr>
        <w:t xml:space="preserve">License: </w:t>
      </w:r>
      <w:r>
        <w:rPr>
          <w:sz w:val="21"/>
        </w:rPr>
        <w:t>MIT</w:t>
      </w:r>
    </w:p>
    <w:p w:rsidR="00125726" w:rsidRDefault="00FA44E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w:t>
      </w:r>
      <w:bookmarkStart w:id="0" w:name="_GoBack"/>
      <w:bookmarkEnd w:id="0"/>
      <w:r>
        <w:rPr>
          <w:rFonts w:ascii="Times New Roman" w:hAnsi="Times New Roman"/>
          <w:sz w:val="21"/>
        </w:rPr>
        <w:t>ect to the following conditions:</w:t>
      </w:r>
      <w:r>
        <w:rPr>
          <w:rFonts w:ascii="Times New Roman" w:hAnsi="Times New Roman"/>
          <w:sz w:val="21"/>
        </w:rPr>
        <w:br/>
      </w:r>
      <w:r>
        <w:rPr>
          <w:rFonts w:ascii="Times New Roman" w:hAnsi="Times New Roman"/>
          <w:sz w:val="21"/>
        </w:rPr>
        <w:br/>
        <w:t>T</w:t>
      </w:r>
      <w:r>
        <w:rPr>
          <w:rFonts w:ascii="Times New Roman" w:hAnsi="Times New Roman"/>
          <w:sz w:val="21"/>
        </w:rPr>
        <w: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w:t>
      </w:r>
      <w:r>
        <w:rPr>
          <w:rFonts w:ascii="Times New Roman" w:hAnsi="Times New Roman"/>
          <w:sz w:val="21"/>
        </w:rPr>
        <w:t xml:space="preserve">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w:t>
      </w:r>
      <w:r>
        <w:rPr>
          <w:rFonts w:ascii="Times New Roman" w:hAnsi="Times New Roman"/>
          <w:sz w:val="21"/>
        </w:rPr>
        <w:t>ISE, ARISING FROM, OUT OF OR IN CONNECTION WITH THE SOFTWARE OR THE USE OR OTHER DEALINGS IN THE SOFTWARE.</w:t>
      </w:r>
    </w:p>
    <w:sectPr w:rsidR="0012572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4E8" w:rsidRDefault="00FA44E8">
      <w:pPr>
        <w:spacing w:line="240" w:lineRule="auto"/>
      </w:pPr>
      <w:r>
        <w:separator/>
      </w:r>
    </w:p>
  </w:endnote>
  <w:endnote w:type="continuationSeparator" w:id="0">
    <w:p w:rsidR="00FA44E8" w:rsidRDefault="00FA44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25726">
      <w:tc>
        <w:tcPr>
          <w:tcW w:w="1542" w:type="pct"/>
        </w:tcPr>
        <w:p w:rsidR="00125726" w:rsidRDefault="00FA44E8">
          <w:pPr>
            <w:pStyle w:val="a6"/>
          </w:pPr>
          <w:r>
            <w:fldChar w:fldCharType="begin"/>
          </w:r>
          <w:r>
            <w:instrText xml:space="preserve"> DATE \@ "yyyy-MM-dd" </w:instrText>
          </w:r>
          <w:r>
            <w:fldChar w:fldCharType="separate"/>
          </w:r>
          <w:r w:rsidR="00C113C4">
            <w:rPr>
              <w:noProof/>
            </w:rPr>
            <w:t>2022-03-16</w:t>
          </w:r>
          <w:r>
            <w:fldChar w:fldCharType="end"/>
          </w:r>
        </w:p>
      </w:tc>
      <w:tc>
        <w:tcPr>
          <w:tcW w:w="1853" w:type="pct"/>
        </w:tcPr>
        <w:p w:rsidR="00125726" w:rsidRDefault="00FA44E8">
          <w:pPr>
            <w:pStyle w:val="a6"/>
            <w:ind w:firstLineChars="200" w:firstLine="360"/>
          </w:pPr>
          <w:r>
            <w:rPr>
              <w:rFonts w:hint="eastAsia"/>
            </w:rPr>
            <w:t xml:space="preserve">HUAWEI </w:t>
          </w:r>
          <w:r>
            <w:rPr>
              <w:rFonts w:hint="eastAsia"/>
            </w:rPr>
            <w:t>Confidential</w:t>
          </w:r>
        </w:p>
      </w:tc>
      <w:tc>
        <w:tcPr>
          <w:tcW w:w="1605" w:type="pct"/>
        </w:tcPr>
        <w:p w:rsidR="00125726" w:rsidRDefault="00FA44E8">
          <w:pPr>
            <w:pStyle w:val="a6"/>
            <w:ind w:firstLine="360"/>
            <w:jc w:val="right"/>
          </w:pPr>
          <w:r>
            <w:t>Page</w:t>
          </w:r>
          <w:r>
            <w:fldChar w:fldCharType="begin"/>
          </w:r>
          <w:r>
            <w:instrText>PAGE</w:instrText>
          </w:r>
          <w:r>
            <w:fldChar w:fldCharType="separate"/>
          </w:r>
          <w:r w:rsidR="00C113C4">
            <w:rPr>
              <w:noProof/>
            </w:rPr>
            <w:t>2</w:t>
          </w:r>
          <w:r>
            <w:fldChar w:fldCharType="end"/>
          </w:r>
          <w:r>
            <w:t>, Total</w:t>
          </w:r>
          <w:r>
            <w:fldChar w:fldCharType="begin"/>
          </w:r>
          <w:r>
            <w:instrText xml:space="preserve"> NUMPAGES  \* Arabic  \* MERGEFORMAT </w:instrText>
          </w:r>
          <w:r>
            <w:fldChar w:fldCharType="separate"/>
          </w:r>
          <w:r w:rsidR="00C113C4">
            <w:rPr>
              <w:noProof/>
            </w:rPr>
            <w:t>2</w:t>
          </w:r>
          <w:r>
            <w:fldChar w:fldCharType="end"/>
          </w:r>
        </w:p>
      </w:tc>
    </w:tr>
  </w:tbl>
  <w:p w:rsidR="00125726" w:rsidRDefault="0012572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4E8" w:rsidRDefault="00FA44E8">
      <w:r>
        <w:separator/>
      </w:r>
    </w:p>
  </w:footnote>
  <w:footnote w:type="continuationSeparator" w:id="0">
    <w:p w:rsidR="00FA44E8" w:rsidRDefault="00FA44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25726">
      <w:trPr>
        <w:cantSplit/>
        <w:trHeight w:hRule="exact" w:val="777"/>
      </w:trPr>
      <w:tc>
        <w:tcPr>
          <w:tcW w:w="492" w:type="pct"/>
          <w:tcBorders>
            <w:bottom w:val="single" w:sz="6" w:space="0" w:color="auto"/>
          </w:tcBorders>
        </w:tcPr>
        <w:p w:rsidR="00125726" w:rsidRDefault="00FA44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25726" w:rsidRDefault="00125726">
          <w:pPr>
            <w:ind w:left="420"/>
          </w:pPr>
        </w:p>
      </w:tc>
      <w:tc>
        <w:tcPr>
          <w:tcW w:w="3283" w:type="pct"/>
          <w:tcBorders>
            <w:bottom w:val="single" w:sz="6" w:space="0" w:color="auto"/>
          </w:tcBorders>
          <w:vAlign w:val="bottom"/>
        </w:tcPr>
        <w:p w:rsidR="00125726" w:rsidRDefault="00FA44E8">
          <w:pPr>
            <w:pStyle w:val="a7"/>
            <w:ind w:firstLine="360"/>
          </w:pPr>
          <w:r>
            <w:t>OPEN SOURCE SOFTWARE NOTICE</w:t>
          </w:r>
        </w:p>
      </w:tc>
      <w:tc>
        <w:tcPr>
          <w:tcW w:w="1225" w:type="pct"/>
          <w:tcBorders>
            <w:bottom w:val="single" w:sz="6" w:space="0" w:color="auto"/>
          </w:tcBorders>
          <w:vAlign w:val="bottom"/>
        </w:tcPr>
        <w:p w:rsidR="00125726" w:rsidRDefault="00125726">
          <w:pPr>
            <w:pStyle w:val="a7"/>
            <w:ind w:firstLine="33"/>
          </w:pPr>
        </w:p>
      </w:tc>
    </w:tr>
  </w:tbl>
  <w:p w:rsidR="00125726" w:rsidRDefault="0012572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5726"/>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13C4"/>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44E8"/>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7B7CBD-C791-4C74-A260-8A0BB08B6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1855</Characters>
  <Application>Microsoft Office Word</Application>
  <DocSecurity>0</DocSecurity>
  <Lines>15</Lines>
  <Paragraphs>4</Paragraphs>
  <ScaleCrop>false</ScaleCrop>
  <Company>Huawei Technologies Co.,Ltd.</Company>
  <LinksUpToDate>false</LinksUpToDate>
  <CharactersWithSpaces>2176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(3)93WR16Ji5tYS2L2ohrwx2uNfMTRfHwTwHCvZEaRhfrcDbwSztYuNSLpACjgMnuyonh51UGlF
/9EoMU6HHeo9TxlQMIFcQPE4DJoGkK6wkR/GnBX2hjBvWCLsP62eSZy6k7K+mMYEsJXrl3/n
jhv5UtLmxLh9aNrAu4/KrI+YlIZ/wQ0z99eZr22K1+W6PVQzghIVxBL5iTTgoHc/GmEFOXeP
Ymw7PJiNOJ0xAqpFqz</vt:lpwstr>
  </property>
  <property fmtid="{D5CDD505-2E9C-101B-9397-08002B2CF9AE}" pid="11" name="_2015_ms_pID_7253431">
    <vt:lpwstr>6BBc4tLc9umOdGnJrbAsEiTHm1eE4i0yhjL0gQ2MXJbp0x8Rz+LRqC
Po0JL9h+tn+QVa64sizMU8p9UysSmrHrYW1rCAsA07dTNp4DPUnW58AbKp/xZYhkiu3CU5we
LNsEea240/v/JEnq6aXeqCURyWk7idlX7DJ26sQ8sdm4dOc2O8VqfDAk1og85DOahtzzznkR
RyVq3vKKS31qcSb6lDIHMpdxB5pn/JlUqsNn</vt:lpwstr>
  </property>
  <property fmtid="{D5CDD505-2E9C-101B-9397-08002B2CF9AE}" pid="12" name="_2015_ms_pID_7253432">
    <vt:lpwstr>7ZS/NSlytG+UIFtKyMdPdiOnt17WBmCd/YVB
gA4A71Qjf6kQuY38gVoxROKDgqZQ+k9WU700tf7sOlaoXav7d7A=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1647423630</vt:lpwstr>
  </property>
</Properties>
</file>