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115" w:rsidRDefault="002D207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27115" w:rsidRDefault="00B27115">
      <w:pPr>
        <w:spacing w:line="420" w:lineRule="exact"/>
        <w:jc w:val="center"/>
        <w:rPr>
          <w:rFonts w:ascii="Arial" w:hAnsi="Arial" w:cs="Arial"/>
          <w:b/>
          <w:snapToGrid/>
          <w:sz w:val="32"/>
          <w:szCs w:val="32"/>
        </w:rPr>
      </w:pPr>
    </w:p>
    <w:p w:rsidR="00B27115" w:rsidRDefault="002D207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27115" w:rsidRDefault="00B27115">
      <w:pPr>
        <w:spacing w:line="420" w:lineRule="exact"/>
        <w:jc w:val="both"/>
        <w:rPr>
          <w:rFonts w:ascii="Arial" w:hAnsi="Arial" w:cs="Arial"/>
          <w:snapToGrid/>
        </w:rPr>
      </w:pPr>
    </w:p>
    <w:p w:rsidR="00B27115" w:rsidRDefault="002D207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27115" w:rsidRDefault="002D207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27115" w:rsidRDefault="00B27115">
      <w:pPr>
        <w:spacing w:line="420" w:lineRule="exact"/>
        <w:jc w:val="both"/>
        <w:rPr>
          <w:rFonts w:ascii="Arial" w:hAnsi="Arial" w:cs="Arial"/>
          <w:i/>
          <w:snapToGrid/>
          <w:color w:val="0099FF"/>
          <w:sz w:val="18"/>
          <w:szCs w:val="18"/>
        </w:rPr>
      </w:pPr>
    </w:p>
    <w:p w:rsidR="00B27115" w:rsidRDefault="002D207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27115" w:rsidRDefault="00B27115">
      <w:pPr>
        <w:pStyle w:val="a8"/>
        <w:spacing w:before="0" w:after="0" w:line="240" w:lineRule="auto"/>
        <w:jc w:val="left"/>
        <w:rPr>
          <w:rFonts w:ascii="Arial" w:hAnsi="Arial" w:cs="Arial"/>
          <w:bCs w:val="0"/>
          <w:sz w:val="21"/>
          <w:szCs w:val="21"/>
        </w:rPr>
      </w:pPr>
    </w:p>
    <w:p w:rsidR="00B27115" w:rsidRDefault="002D207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gobject-introspection 1.70.0</w:t>
      </w:r>
    </w:p>
    <w:p w:rsidR="00B27115" w:rsidRDefault="002D2073">
      <w:pPr>
        <w:rPr>
          <w:rFonts w:ascii="Arial" w:hAnsi="Arial" w:cs="Arial"/>
          <w:b/>
        </w:rPr>
      </w:pPr>
      <w:r>
        <w:rPr>
          <w:rFonts w:ascii="Arial" w:hAnsi="Arial" w:cs="Arial"/>
          <w:b/>
        </w:rPr>
        <w:t xml:space="preserve">Copyright notice: </w:t>
      </w:r>
    </w:p>
    <w:p w:rsidR="00B27115" w:rsidRDefault="002D2073">
      <w:pPr>
        <w:pStyle w:val="Default"/>
        <w:rPr>
          <w:rFonts w:ascii="宋体" w:hAnsi="宋体" w:cs="宋体"/>
          <w:sz w:val="22"/>
          <w:szCs w:val="22"/>
        </w:rPr>
      </w:pPr>
      <w:r>
        <w:rPr>
          <w:rFonts w:ascii="宋体" w:hAnsi="宋体"/>
          <w:sz w:val="22"/>
        </w:rPr>
        <w:t>Copyright (C) 2010  Red Hat, Inc.</w:t>
      </w:r>
      <w:r>
        <w:rPr>
          <w:rFonts w:ascii="宋体" w:hAnsi="宋体"/>
          <w:sz w:val="22"/>
        </w:rPr>
        <w:br/>
        <w:t>Copyright</w:t>
      </w:r>
      <w:r>
        <w:rPr>
          <w:rFonts w:ascii="宋体" w:hAnsi="宋体"/>
          <w:sz w:val="22"/>
        </w:rPr>
        <w:t xml:space="preserve"> (C) 2005 Matthias Clasen</w:t>
      </w:r>
      <w:r>
        <w:rPr>
          <w:rFonts w:ascii="宋体" w:hAnsi="宋体"/>
          <w:sz w:val="22"/>
        </w:rPr>
        <w:br/>
        <w:t>Copyright (C) 2008-2011 Johan Dahlin</w:t>
      </w:r>
      <w:r>
        <w:rPr>
          <w:rFonts w:ascii="宋体" w:hAnsi="宋体"/>
          <w:sz w:val="22"/>
        </w:rPr>
        <w:br/>
        <w:t>Copyright (C) 2011 Shaun McCance</w:t>
      </w:r>
      <w:r>
        <w:rPr>
          <w:rFonts w:ascii="宋体" w:hAnsi="宋体"/>
          <w:sz w:val="22"/>
        </w:rPr>
        <w:br/>
        <w:t>Copyright (C) 2008 Philip Van Hoof</w:t>
      </w:r>
      <w:r>
        <w:rPr>
          <w:rFonts w:ascii="宋体" w:hAnsi="宋体"/>
          <w:sz w:val="22"/>
        </w:rPr>
        <w:br/>
        <w:t>Copyright (C) 2008 Johan Dahlin</w:t>
      </w:r>
      <w:r>
        <w:rPr>
          <w:rFonts w:ascii="宋体" w:hAnsi="宋体"/>
          <w:sz w:val="22"/>
        </w:rPr>
        <w:br/>
        <w:t>Copyright (C) 2012-2015 Dieter Verfaillie &lt;dieterv@optionexplicit.be&gt;</w:t>
      </w:r>
      <w:r>
        <w:rPr>
          <w:rFonts w:ascii="宋体" w:hAnsi="宋体"/>
          <w:sz w:val="22"/>
        </w:rPr>
        <w:br/>
        <w:t xml:space="preserve">Copyright (C) 2008 Red </w:t>
      </w:r>
      <w:r>
        <w:rPr>
          <w:rFonts w:ascii="宋体" w:hAnsi="宋体"/>
          <w:sz w:val="22"/>
        </w:rPr>
        <w:t>Hat, Inc.</w:t>
      </w:r>
      <w:r>
        <w:rPr>
          <w:rFonts w:ascii="宋体" w:hAnsi="宋体"/>
          <w:sz w:val="22"/>
        </w:rPr>
        <w:br/>
        <w:t>Copyright (C) 2007 Johan Dahlin</w:t>
      </w:r>
      <w:r>
        <w:rPr>
          <w:rFonts w:ascii="宋体" w:hAnsi="宋体"/>
          <w:sz w:val="22"/>
        </w:rPr>
        <w:br/>
        <w:t>Copyright (C) 2009 Red Hat, Inc.</w:t>
      </w:r>
      <w:r>
        <w:rPr>
          <w:rFonts w:ascii="宋体" w:hAnsi="宋体"/>
          <w:sz w:val="22"/>
        </w:rPr>
        <w:br/>
        <w:t>Copyright (C) 2007 Jürg Billeter</w:t>
      </w:r>
      <w:r>
        <w:rPr>
          <w:rFonts w:ascii="宋体" w:hAnsi="宋体"/>
          <w:sz w:val="22"/>
        </w:rPr>
        <w:br/>
        <w:t>Copyright (C) 2008  Johan Dahlin &lt;johan@gnome.org&gt;</w:t>
      </w:r>
      <w:r>
        <w:rPr>
          <w:rFonts w:ascii="宋体" w:hAnsi="宋体"/>
          <w:sz w:val="22"/>
        </w:rPr>
        <w:br/>
        <w:t>Copyright (C) 2008,2009 Red Hat, Inc.</w:t>
      </w:r>
      <w:r>
        <w:rPr>
          <w:rFonts w:ascii="宋体" w:hAnsi="宋体"/>
          <w:sz w:val="22"/>
        </w:rPr>
        <w:br/>
        <w:t>Copyright (C) 2008 Red Hat, Inc</w:t>
      </w:r>
      <w:r>
        <w:rPr>
          <w:rFonts w:ascii="宋体" w:hAnsi="宋体"/>
          <w:sz w:val="22"/>
        </w:rPr>
        <w:br/>
        <w:t>Copyright (C) 2014 Simon Fe</w:t>
      </w:r>
      <w:r>
        <w:rPr>
          <w:rFonts w:ascii="宋体" w:hAnsi="宋体"/>
          <w:sz w:val="22"/>
        </w:rPr>
        <w:t>ltman &lt;sfeltman@gnome.org&gt;</w:t>
      </w:r>
      <w:r>
        <w:rPr>
          <w:rFonts w:ascii="宋体" w:hAnsi="宋体"/>
          <w:sz w:val="22"/>
        </w:rPr>
        <w:br/>
        <w:t>Copyright (C) 2015 Garrett Regier &lt;garrett.regier@riftio.com&gt;</w:t>
      </w:r>
      <w:r>
        <w:rPr>
          <w:rFonts w:ascii="宋体" w:hAnsi="宋体"/>
          <w:sz w:val="22"/>
        </w:rPr>
        <w:br/>
        <w:t>Copyright (C) 2013 Dieter Verfaillie &lt;dieterv@optionexplicit.be&gt;</w:t>
      </w:r>
      <w:r>
        <w:rPr>
          <w:rFonts w:ascii="宋体" w:hAnsi="宋体"/>
          <w:sz w:val="22"/>
        </w:rPr>
        <w:br/>
      </w:r>
      <w:r>
        <w:rPr>
          <w:rFonts w:ascii="宋体" w:hAnsi="宋体"/>
          <w:sz w:val="22"/>
        </w:rPr>
        <w:lastRenderedPageBreak/>
        <w:t>Copyright (C) 2014 Chun-wei Fan</w:t>
      </w:r>
      <w:r>
        <w:rPr>
          <w:rFonts w:ascii="宋体" w:hAnsi="宋体"/>
          <w:sz w:val="22"/>
        </w:rPr>
        <w:br/>
        <w:t>Copyright (C) 1991 Free Software Foundation, Inc.</w:t>
      </w:r>
      <w:r>
        <w:rPr>
          <w:rFonts w:ascii="宋体" w:hAnsi="宋体"/>
          <w:sz w:val="22"/>
        </w:rPr>
        <w:br/>
        <w:t>Copyright (C) 2008 C</w:t>
      </w:r>
      <w:r>
        <w:rPr>
          <w:rFonts w:ascii="宋体" w:hAnsi="宋体"/>
          <w:sz w:val="22"/>
        </w:rPr>
        <w:t>olin Walters &lt;walters@verbum.org&gt;</w:t>
      </w:r>
      <w:r>
        <w:rPr>
          <w:rFonts w:ascii="宋体" w:hAnsi="宋体"/>
          <w:sz w:val="22"/>
        </w:rPr>
        <w:br/>
        <w:t>Copyright (C) 2011 Johan Dahlin</w:t>
      </w:r>
      <w:r>
        <w:rPr>
          <w:rFonts w:ascii="宋体" w:hAnsi="宋体"/>
          <w:sz w:val="22"/>
        </w:rPr>
        <w:br/>
        <w:t>Copyright (C) 2010 Zach Goldberg</w:t>
      </w:r>
      <w:r>
        <w:rPr>
          <w:rFonts w:ascii="宋体" w:hAnsi="宋体"/>
          <w:sz w:val="22"/>
        </w:rPr>
        <w:br/>
        <w:t>Copyright (C) 2010 Red Hat, Inc.</w:t>
      </w:r>
      <w:r>
        <w:rPr>
          <w:rFonts w:ascii="宋体" w:hAnsi="宋体"/>
          <w:sz w:val="22"/>
        </w:rPr>
        <w:br/>
        <w:t>Copyright © 2016 Igor Gnatenko &lt;ignatenko@redhat.com&gt;</w:t>
      </w:r>
      <w:r>
        <w:rPr>
          <w:rFonts w:ascii="宋体" w:hAnsi="宋体"/>
          <w:sz w:val="22"/>
        </w:rPr>
        <w:br/>
        <w:t>Copyright (C) 2018 Tomasz Miąsko</w:t>
      </w:r>
      <w:r>
        <w:rPr>
          <w:rFonts w:ascii="宋体" w:hAnsi="宋体"/>
          <w:sz w:val="22"/>
        </w:rPr>
        <w:br/>
        <w:t>Copyright (C) 2011-2016 Dominique Leu</w:t>
      </w:r>
      <w:r>
        <w:rPr>
          <w:rFonts w:ascii="宋体" w:hAnsi="宋体"/>
          <w:sz w:val="22"/>
        </w:rPr>
        <w:t>enberger &lt;dimstar@opensuse.org&gt;</w:t>
      </w:r>
      <w:r>
        <w:rPr>
          <w:rFonts w:ascii="宋体" w:hAnsi="宋体"/>
          <w:sz w:val="22"/>
        </w:rPr>
        <w:br/>
        <w:t>Copyright (C) 1989, 1991 Free Software Foundation, Inc.</w:t>
      </w:r>
      <w:r>
        <w:rPr>
          <w:rFonts w:ascii="宋体" w:hAnsi="宋体"/>
          <w:sz w:val="22"/>
        </w:rPr>
        <w:br/>
        <w:t>Copyright (C) 2008-2010  Johan Dahlin</w:t>
      </w:r>
      <w:r>
        <w:rPr>
          <w:rFonts w:ascii="宋体" w:hAnsi="宋体"/>
          <w:sz w:val="22"/>
        </w:rPr>
        <w:br/>
        <w:t>Copyright (C) 2012 Dieter Verfaillie &lt;dieterv@optionexplicit.be&gt;</w:t>
      </w:r>
      <w:r>
        <w:rPr>
          <w:rFonts w:ascii="宋体" w:hAnsi="宋体"/>
          <w:sz w:val="22"/>
        </w:rPr>
        <w:br/>
        <w:t>Copyright (C) 2008, 2009 Red Hat, Inc.</w:t>
      </w:r>
      <w:r>
        <w:rPr>
          <w:rFonts w:ascii="宋体" w:hAnsi="宋体"/>
          <w:sz w:val="22"/>
        </w:rPr>
        <w:br/>
        <w:t>Copyright (C) 2013 Hat, In</w:t>
      </w:r>
      <w:r>
        <w:rPr>
          <w:rFonts w:ascii="宋体" w:hAnsi="宋体"/>
          <w:sz w:val="22"/>
        </w:rPr>
        <w:t>c.</w:t>
      </w:r>
      <w:r>
        <w:rPr>
          <w:rFonts w:ascii="宋体" w:hAnsi="宋体"/>
          <w:sz w:val="22"/>
        </w:rPr>
        <w:br/>
        <w:t>Copyright (C) 2012-2013 Dieter Verfaillie &lt;dieterv@optionexplicit.be&gt;</w:t>
      </w:r>
      <w:r>
        <w:rPr>
          <w:rFonts w:ascii="宋体" w:hAnsi="宋体"/>
          <w:sz w:val="22"/>
        </w:rPr>
        <w:br/>
        <w:t>Copyright (C) 2010 Johan Dahlin</w:t>
      </w:r>
      <w:r>
        <w:rPr>
          <w:rFonts w:ascii="宋体" w:hAnsi="宋体"/>
          <w:sz w:val="22"/>
        </w:rPr>
        <w:br/>
        <w:t>Copyright (C) 2014  Chun-wei Fan</w:t>
      </w:r>
      <w:r>
        <w:rPr>
          <w:rFonts w:ascii="宋体" w:hAnsi="宋体"/>
          <w:sz w:val="22"/>
        </w:rPr>
        <w:br/>
        <w:t>Copyright (C) 2008  Johan Dahlin</w:t>
      </w:r>
      <w:r>
        <w:rPr>
          <w:rFonts w:ascii="宋体" w:hAnsi="宋体"/>
          <w:sz w:val="22"/>
        </w:rPr>
        <w:br/>
        <w:t>Copyright (C) 2008-2010 Johan Dahlin</w:t>
      </w:r>
      <w:r>
        <w:rPr>
          <w:rFonts w:ascii="宋体" w:hAnsi="宋体"/>
          <w:sz w:val="22"/>
        </w:rPr>
        <w:br/>
        <w:t>Copyright (C) 2018 Christoph Reiter</w:t>
      </w:r>
      <w:r>
        <w:rPr>
          <w:rFonts w:ascii="宋体" w:hAnsi="宋体"/>
          <w:sz w:val="22"/>
        </w:rPr>
        <w:br/>
        <w:t>Copyright (C</w:t>
      </w:r>
      <w:r>
        <w:rPr>
          <w:rFonts w:ascii="宋体" w:hAnsi="宋体"/>
          <w:sz w:val="22"/>
        </w:rPr>
        <w:t>) 2008 Colin Walters</w:t>
      </w:r>
      <w:r>
        <w:rPr>
          <w:rFonts w:ascii="宋体" w:hAnsi="宋体"/>
          <w:sz w:val="22"/>
        </w:rPr>
        <w:br/>
      </w:r>
    </w:p>
    <w:p w:rsidR="00B27115" w:rsidRDefault="002D2073">
      <w:pPr>
        <w:pStyle w:val="Default"/>
        <w:rPr>
          <w:sz w:val="21"/>
        </w:rPr>
      </w:pPr>
      <w:r>
        <w:rPr>
          <w:b/>
        </w:rPr>
        <w:t xml:space="preserve">License: </w:t>
      </w:r>
      <w:r>
        <w:rPr>
          <w:sz w:val="21"/>
        </w:rPr>
        <w:t>GPLv2+, LGPLv2+, MIT</w:t>
      </w:r>
    </w:p>
    <w:p w:rsidR="00AC2A34" w:rsidRPr="00AC2A34" w:rsidRDefault="00AC2A34" w:rsidP="00AC2A34">
      <w:pPr>
        <w:pStyle w:val="Default"/>
        <w:rPr>
          <w:snapToGrid w:val="0"/>
          <w:color w:val="auto"/>
          <w:sz w:val="21"/>
          <w:szCs w:val="21"/>
        </w:rPr>
      </w:pPr>
      <w:r w:rsidRPr="00AC2A34">
        <w:rPr>
          <w:snapToGrid w:val="0"/>
          <w:color w:val="auto"/>
          <w:sz w:val="21"/>
          <w:szCs w:val="21"/>
        </w:rPr>
        <w:t>GNU GENERAL PUBLIC LICENSE</w:t>
      </w:r>
    </w:p>
    <w:p w:rsidR="00AC2A34" w:rsidRPr="00AC2A34" w:rsidRDefault="00AC2A34" w:rsidP="00AC2A34">
      <w:pPr>
        <w:pStyle w:val="Default"/>
        <w:rPr>
          <w:snapToGrid w:val="0"/>
          <w:color w:val="auto"/>
          <w:sz w:val="21"/>
          <w:szCs w:val="21"/>
        </w:rPr>
      </w:pPr>
      <w:r w:rsidRPr="00AC2A34">
        <w:rPr>
          <w:snapToGrid w:val="0"/>
          <w:color w:val="auto"/>
          <w:sz w:val="21"/>
          <w:szCs w:val="21"/>
        </w:rPr>
        <w:t>Version 2, June 1991</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Copyright (C) 1989, 1991 Free Software Foundation, Inc.</w:t>
      </w:r>
    </w:p>
    <w:p w:rsidR="00AC2A34" w:rsidRPr="00AC2A34" w:rsidRDefault="00AC2A34" w:rsidP="00AC2A34">
      <w:pPr>
        <w:pStyle w:val="Default"/>
        <w:rPr>
          <w:snapToGrid w:val="0"/>
          <w:color w:val="auto"/>
          <w:sz w:val="21"/>
          <w:szCs w:val="21"/>
        </w:rPr>
      </w:pPr>
      <w:r w:rsidRPr="00AC2A34">
        <w:rPr>
          <w:snapToGrid w:val="0"/>
          <w:color w:val="auto"/>
          <w:sz w:val="21"/>
          <w:szCs w:val="21"/>
        </w:rPr>
        <w:t>51 Franklin Street, Fifth Floor, Boston, MA 02110-1301, USA</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Everyone is permitted to copy and distribute verbatim copies of this license document, but changing it is not allowed.</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Preamble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 xml:space="preserve">When we speak of free software, we are referring to freedom, not price. Our General Public Licenses are </w:t>
      </w:r>
      <w:r w:rsidRPr="00AC2A34">
        <w:rPr>
          <w:snapToGrid w:val="0"/>
          <w:color w:val="auto"/>
          <w:sz w:val="21"/>
          <w:szCs w:val="21"/>
        </w:rPr>
        <w:lastRenderedPageBreak/>
        <w:t>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We protect your rights with two steps: (1) copyright the software, and (2) offer you this license which gives you legal permission to copy, distribute and/or modify the software.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The precise terms and conditions for copying, distribution and modification follow.</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TERMS AND CONDITIONS FOR COPYING, DISTRIBUTION AND MODIFICATION</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AC2A34" w:rsidRPr="00AC2A34" w:rsidRDefault="00AC2A34" w:rsidP="00AC2A34">
      <w:pPr>
        <w:pStyle w:val="Default"/>
        <w:rPr>
          <w:snapToGrid w:val="0"/>
          <w:color w:val="auto"/>
          <w:sz w:val="21"/>
          <w:szCs w:val="21"/>
        </w:rPr>
      </w:pPr>
      <w:r w:rsidRPr="00AC2A34">
        <w:rPr>
          <w:snapToGrid w:val="0"/>
          <w:color w:val="auto"/>
          <w:sz w:val="21"/>
          <w:szCs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 xml:space="preserve">1. You may copy and distribute verbatim copies of the Program's source code as you receive it, in any medium, provided that you conspicuously and appropriately publish on each copy an appropriate </w:t>
      </w:r>
      <w:r w:rsidRPr="00AC2A34">
        <w:rPr>
          <w:snapToGrid w:val="0"/>
          <w:color w:val="auto"/>
          <w:sz w:val="21"/>
          <w:szCs w:val="21"/>
        </w:rPr>
        <w:lastRenderedPageBreak/>
        <w:t>copyright notice and disclaimer of warranty; keep intact all the notices that refer to this License and to the absence of any warranty; and give any other recipients of the Program a copy of this License along with the Program.</w:t>
      </w:r>
    </w:p>
    <w:p w:rsidR="00AC2A34" w:rsidRPr="00AC2A34" w:rsidRDefault="00AC2A34" w:rsidP="00AC2A34">
      <w:pPr>
        <w:pStyle w:val="Default"/>
        <w:rPr>
          <w:snapToGrid w:val="0"/>
          <w:color w:val="auto"/>
          <w:sz w:val="21"/>
          <w:szCs w:val="21"/>
        </w:rPr>
      </w:pPr>
      <w:r w:rsidRPr="00AC2A34">
        <w:rPr>
          <w:snapToGrid w:val="0"/>
          <w:color w:val="auto"/>
          <w:sz w:val="21"/>
          <w:szCs w:val="21"/>
        </w:rPr>
        <w:t>You may charge a fee for the physical act of transferring a copy, and you may at your option offer warranty protection in exchange for a fee.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AC2A34" w:rsidRPr="00AC2A34" w:rsidRDefault="00AC2A34" w:rsidP="00AC2A34">
      <w:pPr>
        <w:pStyle w:val="Default"/>
        <w:rPr>
          <w:snapToGrid w:val="0"/>
          <w:color w:val="auto"/>
          <w:sz w:val="21"/>
          <w:szCs w:val="21"/>
        </w:rPr>
      </w:pPr>
      <w:r w:rsidRPr="00AC2A34">
        <w:rPr>
          <w:snapToGrid w:val="0"/>
          <w:color w:val="auto"/>
          <w:sz w:val="21"/>
          <w:szCs w:val="21"/>
        </w:rPr>
        <w:t>a) You must cause the modified files to carry prominent notices stating that you changed the files and the date of any change.</w:t>
      </w:r>
    </w:p>
    <w:p w:rsidR="00AC2A34" w:rsidRPr="00AC2A34" w:rsidRDefault="00AC2A34" w:rsidP="00AC2A34">
      <w:pPr>
        <w:pStyle w:val="Default"/>
        <w:rPr>
          <w:snapToGrid w:val="0"/>
          <w:color w:val="auto"/>
          <w:sz w:val="21"/>
          <w:szCs w:val="21"/>
        </w:rPr>
      </w:pPr>
      <w:r w:rsidRPr="00AC2A34">
        <w:rPr>
          <w:snapToGrid w:val="0"/>
          <w:color w:val="auto"/>
          <w:sz w:val="21"/>
          <w:szCs w:val="21"/>
        </w:rPr>
        <w:t>b) You must cause any work that you distribute or publish, that in whole or in part contains or is derived from the Program or any part thereof, to be licensed as a whole at no charge to all third parties under the terms of this License.</w:t>
      </w:r>
    </w:p>
    <w:p w:rsidR="00AC2A34" w:rsidRPr="00AC2A34" w:rsidRDefault="00AC2A34" w:rsidP="00AC2A34">
      <w:pPr>
        <w:pStyle w:val="Default"/>
        <w:rPr>
          <w:snapToGrid w:val="0"/>
          <w:color w:val="auto"/>
          <w:sz w:val="21"/>
          <w:szCs w:val="21"/>
        </w:rPr>
      </w:pPr>
      <w:r w:rsidRPr="00AC2A34">
        <w:rPr>
          <w:snapToGrid w:val="0"/>
          <w:color w:val="auto"/>
          <w:sz w:val="21"/>
          <w:szCs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AC2A34" w:rsidRPr="00AC2A34" w:rsidRDefault="00AC2A34" w:rsidP="00AC2A34">
      <w:pPr>
        <w:pStyle w:val="Default"/>
        <w:rPr>
          <w:snapToGrid w:val="0"/>
          <w:color w:val="auto"/>
          <w:sz w:val="21"/>
          <w:szCs w:val="21"/>
        </w:rPr>
      </w:pPr>
      <w:r w:rsidRPr="00AC2A34">
        <w:rPr>
          <w:snapToGrid w:val="0"/>
          <w:color w:val="auto"/>
          <w:sz w:val="21"/>
          <w:szCs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Thus, it is not the intent of this section to claim rights or contest your rights to work written entirely by you; rather, the intent is to exercise the right to control the distribution of derivative or collective works based on the Program.</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In addition, mere aggregation of another work not based on the Program with the Program (or with a work based on the Program) on a volume of a storage or distribution medium does not bring the other work under the scope of this License.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3. You may copy and distribute the Program (or a work based on it, under Section 2) in object code or executable form under the terms of Sections 1 and 2 above provided that you also do one of the following:</w:t>
      </w:r>
    </w:p>
    <w:p w:rsidR="00AC2A34" w:rsidRPr="00AC2A34" w:rsidRDefault="00AC2A34" w:rsidP="00AC2A34">
      <w:pPr>
        <w:pStyle w:val="Default"/>
        <w:rPr>
          <w:snapToGrid w:val="0"/>
          <w:color w:val="auto"/>
          <w:sz w:val="21"/>
          <w:szCs w:val="21"/>
        </w:rPr>
      </w:pPr>
      <w:r w:rsidRPr="00AC2A34">
        <w:rPr>
          <w:snapToGrid w:val="0"/>
          <w:color w:val="auto"/>
          <w:sz w:val="21"/>
          <w:szCs w:val="21"/>
        </w:rPr>
        <w:t>a) Accompany it with the complete corresponding machine-readable source code, which must be distributed under the terms of Sections 1 and 2 above on a medium customarily used for software interchange; or,</w:t>
      </w:r>
    </w:p>
    <w:p w:rsidR="00AC2A34" w:rsidRPr="00AC2A34" w:rsidRDefault="00AC2A34" w:rsidP="00AC2A34">
      <w:pPr>
        <w:pStyle w:val="Default"/>
        <w:rPr>
          <w:snapToGrid w:val="0"/>
          <w:color w:val="auto"/>
          <w:sz w:val="21"/>
          <w:szCs w:val="21"/>
        </w:rPr>
      </w:pPr>
      <w:r w:rsidRPr="00AC2A34">
        <w:rPr>
          <w:snapToGrid w:val="0"/>
          <w:color w:val="auto"/>
          <w:sz w:val="21"/>
          <w:szCs w:val="21"/>
        </w:rP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AC2A34" w:rsidRPr="00AC2A34" w:rsidRDefault="00AC2A34" w:rsidP="00AC2A34">
      <w:pPr>
        <w:pStyle w:val="Default"/>
        <w:rPr>
          <w:snapToGrid w:val="0"/>
          <w:color w:val="auto"/>
          <w:sz w:val="21"/>
          <w:szCs w:val="21"/>
        </w:rPr>
      </w:pPr>
      <w:r w:rsidRPr="00AC2A34">
        <w:rPr>
          <w:snapToGrid w:val="0"/>
          <w:color w:val="auto"/>
          <w:sz w:val="21"/>
          <w:szCs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AC2A34" w:rsidRPr="00AC2A34" w:rsidRDefault="00AC2A34" w:rsidP="00AC2A34">
      <w:pPr>
        <w:pStyle w:val="Default"/>
        <w:rPr>
          <w:snapToGrid w:val="0"/>
          <w:color w:val="auto"/>
          <w:sz w:val="21"/>
          <w:szCs w:val="21"/>
        </w:rPr>
      </w:pPr>
      <w:r w:rsidRPr="00AC2A34">
        <w:rPr>
          <w:snapToGrid w:val="0"/>
          <w:color w:val="auto"/>
          <w:sz w:val="21"/>
          <w:szCs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AC2A34" w:rsidRPr="00AC2A34" w:rsidRDefault="00AC2A34" w:rsidP="00AC2A34">
      <w:pPr>
        <w:pStyle w:val="Default"/>
        <w:rPr>
          <w:snapToGrid w:val="0"/>
          <w:color w:val="auto"/>
          <w:sz w:val="21"/>
          <w:szCs w:val="21"/>
        </w:rPr>
      </w:pPr>
      <w:r w:rsidRPr="00AC2A34">
        <w:rPr>
          <w:snapToGrid w:val="0"/>
          <w:color w:val="auto"/>
          <w:sz w:val="21"/>
          <w:szCs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AC2A34" w:rsidRPr="00AC2A34" w:rsidRDefault="00AC2A34" w:rsidP="00AC2A34">
      <w:pPr>
        <w:pStyle w:val="Default"/>
        <w:rPr>
          <w:snapToGrid w:val="0"/>
          <w:color w:val="auto"/>
          <w:sz w:val="21"/>
          <w:szCs w:val="21"/>
        </w:rPr>
      </w:pPr>
      <w:r w:rsidRPr="00AC2A34">
        <w:rPr>
          <w:snapToGrid w:val="0"/>
          <w:color w:val="auto"/>
          <w:sz w:val="21"/>
          <w:szCs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AC2A34" w:rsidRPr="00AC2A34" w:rsidRDefault="00AC2A34" w:rsidP="00AC2A34">
      <w:pPr>
        <w:pStyle w:val="Default"/>
        <w:rPr>
          <w:snapToGrid w:val="0"/>
          <w:color w:val="auto"/>
          <w:sz w:val="21"/>
          <w:szCs w:val="21"/>
        </w:rPr>
      </w:pPr>
      <w:r w:rsidRPr="00AC2A34">
        <w:rPr>
          <w:snapToGrid w:val="0"/>
          <w:color w:val="auto"/>
          <w:sz w:val="21"/>
          <w:szCs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w:t>
      </w:r>
      <w:r w:rsidRPr="00AC2A34">
        <w:rPr>
          <w:snapToGrid w:val="0"/>
          <w:color w:val="auto"/>
          <w:sz w:val="21"/>
          <w:szCs w:val="21"/>
        </w:rPr>
        <w:lastRenderedPageBreak/>
        <w:t>License would be to refrain entirely from distribution of the Program.</w:t>
      </w:r>
    </w:p>
    <w:p w:rsidR="00AC2A34" w:rsidRPr="00AC2A34" w:rsidRDefault="00AC2A34" w:rsidP="00AC2A34">
      <w:pPr>
        <w:pStyle w:val="Default"/>
        <w:rPr>
          <w:snapToGrid w:val="0"/>
          <w:color w:val="auto"/>
          <w:sz w:val="21"/>
          <w:szCs w:val="21"/>
        </w:rPr>
      </w:pPr>
      <w:r w:rsidRPr="00AC2A34">
        <w:rPr>
          <w:snapToGrid w:val="0"/>
          <w:color w:val="auto"/>
          <w:sz w:val="21"/>
          <w:szCs w:val="21"/>
        </w:rPr>
        <w:t>If any portion of this section is held invalid or unenforceable under any particular circumstance, the balance of the section is intended to apply and the section as a whole is intended to apply in other circumstances.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This section is intended to make thoroughly clear what is believed to be a consequence of the rest of this License.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AC2A34" w:rsidRPr="00AC2A34" w:rsidRDefault="00AC2A34" w:rsidP="00AC2A34">
      <w:pPr>
        <w:pStyle w:val="Default"/>
        <w:rPr>
          <w:snapToGrid w:val="0"/>
          <w:color w:val="auto"/>
          <w:sz w:val="21"/>
          <w:szCs w:val="21"/>
        </w:rPr>
      </w:pPr>
      <w:r w:rsidRPr="00AC2A34">
        <w:rPr>
          <w:snapToGrid w:val="0"/>
          <w:color w:val="auto"/>
          <w:sz w:val="21"/>
          <w:szCs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AC2A34" w:rsidRPr="00AC2A34" w:rsidRDefault="00AC2A34" w:rsidP="00AC2A34">
      <w:pPr>
        <w:pStyle w:val="Default"/>
        <w:rPr>
          <w:snapToGrid w:val="0"/>
          <w:color w:val="auto"/>
          <w:sz w:val="21"/>
          <w:szCs w:val="21"/>
        </w:rPr>
      </w:pPr>
      <w:r w:rsidRPr="00AC2A34">
        <w:rPr>
          <w:snapToGrid w:val="0"/>
          <w:color w:val="auto"/>
          <w:sz w:val="21"/>
          <w:szCs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C2A34" w:rsidRPr="00AC2A34" w:rsidRDefault="00AC2A34" w:rsidP="00AC2A34">
      <w:pPr>
        <w:pStyle w:val="Default"/>
        <w:rPr>
          <w:snapToGrid w:val="0"/>
          <w:color w:val="auto"/>
          <w:sz w:val="21"/>
          <w:szCs w:val="21"/>
        </w:rPr>
      </w:pPr>
      <w:r w:rsidRPr="00AC2A34">
        <w:rPr>
          <w:snapToGrid w:val="0"/>
          <w:color w:val="auto"/>
          <w:sz w:val="21"/>
          <w:szCs w:val="21"/>
        </w:rPr>
        <w:t>NO WARRANTY</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sidRPr="00AC2A34">
        <w:rPr>
          <w:snapToGrid w:val="0"/>
          <w:color w:val="auto"/>
          <w:sz w:val="21"/>
          <w:szCs w:val="21"/>
        </w:rPr>
        <w:lastRenderedPageBreak/>
        <w:t>PERFORMANCE OF THE PROGRAM IS WITH YOU. SHOULD THE PROGRAM PROVE DEFECTIVE, YOU ASSUME THE COST OF ALL NECESSARY SERVICING, REPAIR OR CORRECTION.</w:t>
      </w:r>
    </w:p>
    <w:p w:rsidR="00AC2A34" w:rsidRPr="00AC2A34" w:rsidRDefault="00AC2A34" w:rsidP="00AC2A34">
      <w:pPr>
        <w:pStyle w:val="Default"/>
        <w:rPr>
          <w:snapToGrid w:val="0"/>
          <w:color w:val="auto"/>
          <w:sz w:val="21"/>
          <w:szCs w:val="21"/>
        </w:rPr>
      </w:pPr>
      <w:r w:rsidRPr="00AC2A34">
        <w:rPr>
          <w:snapToGrid w:val="0"/>
          <w:color w:val="auto"/>
          <w:sz w:val="21"/>
          <w:szCs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AC2A34" w:rsidRPr="00AC2A34" w:rsidRDefault="00AC2A34" w:rsidP="00AC2A34">
      <w:pPr>
        <w:pStyle w:val="Default"/>
        <w:rPr>
          <w:snapToGrid w:val="0"/>
          <w:color w:val="auto"/>
          <w:sz w:val="21"/>
          <w:szCs w:val="21"/>
        </w:rPr>
      </w:pPr>
      <w:r w:rsidRPr="00AC2A34">
        <w:rPr>
          <w:snapToGrid w:val="0"/>
          <w:color w:val="auto"/>
          <w:sz w:val="21"/>
          <w:szCs w:val="21"/>
        </w:rPr>
        <w:t>END OF TERMS AND CONDITIONS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How to Apply These Terms to Your New Programs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If you develop a new program, and you want it to be of the greatest possible use to the public, the best way to achieve this is to make it free software which everyone can redistribute and change under these terms.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&lt;one line to give the program's name and an idea of what it does.&gt;</w:t>
      </w:r>
    </w:p>
    <w:p w:rsidR="00AC2A34" w:rsidRPr="00AC2A34" w:rsidRDefault="00AC2A34" w:rsidP="00AC2A34">
      <w:pPr>
        <w:pStyle w:val="Default"/>
        <w:rPr>
          <w:snapToGrid w:val="0"/>
          <w:color w:val="auto"/>
          <w:sz w:val="21"/>
          <w:szCs w:val="21"/>
        </w:rPr>
      </w:pPr>
      <w:r w:rsidRPr="00AC2A34">
        <w:rPr>
          <w:snapToGrid w:val="0"/>
          <w:color w:val="auto"/>
          <w:sz w:val="21"/>
          <w:szCs w:val="21"/>
        </w:rPr>
        <w:t>Copyright (C) &lt;yyyy&gt; &lt;name of author&gt;</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This program is free software; you can redistribute it and/or modify it under the terms of the GNU General Public License as published by the Free Software Foundation; either version 2 of the License, or (at your option) any later version.</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This program is distributed in the hope that it will be useful, but WITHOUT ANY WARRANTY; without even the implied warranty of MERCHANTABILITY or FITNESS FOR A PARTICULAR PURPOSE. See the GNU General Public License for more details.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You should have received a copy of the GNU General Public License along with this program; if not, write to the Free Software Foundation, Inc., 51 Franklin Street, Fifth Floor, Boston, MA 02110-1301, USA.</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Also add information on how to contact you by electronic and paper mail.</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If the program is interactive, make it output a short notice like this when it starts in an interactive mode: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 xml:space="preserve">Gnomovision version 69, Copyright (C) year name of author Gnomovision comes with ABSOLUTELY </w:t>
      </w:r>
      <w:r w:rsidRPr="00AC2A34">
        <w:rPr>
          <w:snapToGrid w:val="0"/>
          <w:color w:val="auto"/>
          <w:sz w:val="21"/>
          <w:szCs w:val="21"/>
        </w:rPr>
        <w:lastRenderedPageBreak/>
        <w:t>NO WARRANTY; for details type `show w'. This is free software, and you are welcome to redistribute it under certain conditions; type `show c' for details.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You should also get your employer (if you work as a programmer) or your school, if any, to sign a "copyright disclaimer" for the program, if necessary. Here is a sample; alter the names: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Yoyodyne, Inc., hereby disclaims all copyright interest in the program `Gnomovision' (which makes passes at compilers) written by James Hacker.</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&lt;signature of Ty Coon&gt;, 1 April 1989 Ty Coon, President of Vice</w:t>
      </w:r>
    </w:p>
    <w:p w:rsidR="00AC2A34" w:rsidRPr="00AC2A34" w:rsidRDefault="00AC2A34" w:rsidP="00AC2A34">
      <w:pPr>
        <w:pStyle w:val="Default"/>
        <w:rPr>
          <w:snapToGrid w:val="0"/>
          <w:color w:val="auto"/>
          <w:sz w:val="21"/>
          <w:szCs w:val="21"/>
        </w:rPr>
      </w:pPr>
    </w:p>
    <w:p w:rsidR="00AC2A34" w:rsidRDefault="00AC2A34" w:rsidP="00AC2A34">
      <w:pPr>
        <w:pStyle w:val="Default"/>
        <w:rPr>
          <w:snapToGrid w:val="0"/>
          <w:color w:val="auto"/>
          <w:sz w:val="21"/>
          <w:szCs w:val="21"/>
        </w:rPr>
      </w:pPr>
      <w:r w:rsidRPr="00AC2A34">
        <w:rPr>
          <w:snapToGrid w:val="0"/>
          <w:color w:val="auto"/>
          <w:sz w:val="21"/>
          <w:szCs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GNU LIBRARY GENERAL PUBLIC LICENSE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Version 2, June 1991</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Copyright (C) 1991 Free Software Foundation, Inc.</w:t>
      </w:r>
    </w:p>
    <w:p w:rsidR="00AC2A34" w:rsidRPr="00AC2A34" w:rsidRDefault="00AC2A34" w:rsidP="00AC2A34">
      <w:pPr>
        <w:pStyle w:val="Default"/>
        <w:rPr>
          <w:snapToGrid w:val="0"/>
          <w:color w:val="auto"/>
          <w:sz w:val="21"/>
          <w:szCs w:val="21"/>
        </w:rPr>
      </w:pPr>
      <w:r w:rsidRPr="00AC2A34">
        <w:rPr>
          <w:snapToGrid w:val="0"/>
          <w:color w:val="auto"/>
          <w:sz w:val="21"/>
          <w:szCs w:val="21"/>
        </w:rPr>
        <w:t>51 Franklin St, Fifth Floor, Boston, MA 02110-1301, USA</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Everyone is permitted to copy and distribute verbatim copies of this license document, but changing it is not allowed.</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[This is the first released version of the library GPL. It is numbered 2 because it goes with version 2 of the ordinary GPL.]</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Preamble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This license, the Library General Public License, applies to some specially designated Free Software Foundation software, and to any other libraries whose authors decide to use it. You can use it for your libraries, too.</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Our method of protecting your rights has two steps: (1) copyright the library, and (2) offer you this license which gives you legal permission to copy, distribute and/or modify the library.</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 xml:space="preserve">Because of this blurred distinction, using the ordinary General Public License for libraries did not </w:t>
      </w:r>
      <w:r w:rsidRPr="00AC2A34">
        <w:rPr>
          <w:snapToGrid w:val="0"/>
          <w:color w:val="auto"/>
          <w:sz w:val="21"/>
          <w:szCs w:val="21"/>
        </w:rPr>
        <w:lastRenderedPageBreak/>
        <w:t>effectively promote software sharing, because most developers did not use the libraries. We concluded that weaker conditions might promote sharing better.</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Note that it is possible for a library to be covered by the ordinary General Public License rather than by this special one.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TERMS AND CONDITIONS FOR COPYING, DISTRIBUTION AND MODIFICATION</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AC2A34" w:rsidRPr="00AC2A34" w:rsidRDefault="00AC2A34" w:rsidP="00AC2A34">
      <w:pPr>
        <w:pStyle w:val="Default"/>
        <w:rPr>
          <w:snapToGrid w:val="0"/>
          <w:color w:val="auto"/>
          <w:sz w:val="21"/>
          <w:szCs w:val="21"/>
        </w:rPr>
      </w:pPr>
      <w:r w:rsidRPr="00AC2A34">
        <w:rPr>
          <w:snapToGrid w:val="0"/>
          <w:color w:val="auto"/>
          <w:sz w:val="21"/>
          <w:szCs w:val="21"/>
        </w:rPr>
        <w:t>A "library" means a collection of software functions and/or data prepared so as to be conveniently linked with application programs (which use some of those functions and data) to form executables.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 xml:space="preserve">1. You may copy and distribute verbatim copies of the Library's complete source code as you receive it, </w:t>
      </w:r>
      <w:r w:rsidRPr="00AC2A34">
        <w:rPr>
          <w:snapToGrid w:val="0"/>
          <w:color w:val="auto"/>
          <w:sz w:val="21"/>
          <w:szCs w:val="21"/>
        </w:rPr>
        <w:lastRenderedPageBreak/>
        <w:t>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AC2A34" w:rsidRPr="00AC2A34" w:rsidRDefault="00AC2A34" w:rsidP="00AC2A34">
      <w:pPr>
        <w:pStyle w:val="Default"/>
        <w:rPr>
          <w:snapToGrid w:val="0"/>
          <w:color w:val="auto"/>
          <w:sz w:val="21"/>
          <w:szCs w:val="21"/>
        </w:rPr>
      </w:pPr>
      <w:r w:rsidRPr="00AC2A34">
        <w:rPr>
          <w:snapToGrid w:val="0"/>
          <w:color w:val="auto"/>
          <w:sz w:val="21"/>
          <w:szCs w:val="21"/>
        </w:rPr>
        <w:t>You may charge a fee for the physical act of transferring a copy, and you may at your option offer warranty protection in exchange for a fee.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AC2A34" w:rsidRPr="00AC2A34" w:rsidRDefault="00AC2A34" w:rsidP="00AC2A34">
      <w:pPr>
        <w:pStyle w:val="Default"/>
        <w:rPr>
          <w:snapToGrid w:val="0"/>
          <w:color w:val="auto"/>
          <w:sz w:val="21"/>
          <w:szCs w:val="21"/>
        </w:rPr>
      </w:pPr>
      <w:r w:rsidRPr="00AC2A34">
        <w:rPr>
          <w:snapToGrid w:val="0"/>
          <w:color w:val="auto"/>
          <w:sz w:val="21"/>
          <w:szCs w:val="21"/>
        </w:rPr>
        <w:t>a) The modified work must itself be a software library.</w:t>
      </w:r>
    </w:p>
    <w:p w:rsidR="00AC2A34" w:rsidRPr="00AC2A34" w:rsidRDefault="00AC2A34" w:rsidP="00AC2A34">
      <w:pPr>
        <w:pStyle w:val="Default"/>
        <w:rPr>
          <w:snapToGrid w:val="0"/>
          <w:color w:val="auto"/>
          <w:sz w:val="21"/>
          <w:szCs w:val="21"/>
        </w:rPr>
      </w:pPr>
      <w:r w:rsidRPr="00AC2A34">
        <w:rPr>
          <w:snapToGrid w:val="0"/>
          <w:color w:val="auto"/>
          <w:sz w:val="21"/>
          <w:szCs w:val="21"/>
        </w:rPr>
        <w:t>b) You must cause the files modified to carry prominent notices stating that you changed the files and the date of any change.</w:t>
      </w:r>
    </w:p>
    <w:p w:rsidR="00AC2A34" w:rsidRPr="00AC2A34" w:rsidRDefault="00AC2A34" w:rsidP="00AC2A34">
      <w:pPr>
        <w:pStyle w:val="Default"/>
        <w:rPr>
          <w:snapToGrid w:val="0"/>
          <w:color w:val="auto"/>
          <w:sz w:val="21"/>
          <w:szCs w:val="21"/>
        </w:rPr>
      </w:pPr>
      <w:r w:rsidRPr="00AC2A34">
        <w:rPr>
          <w:snapToGrid w:val="0"/>
          <w:color w:val="auto"/>
          <w:sz w:val="21"/>
          <w:szCs w:val="21"/>
        </w:rPr>
        <w:t>c) You must cause the whole of the work to be licensed at no charge to all third parties under the terms of this License.</w:t>
      </w:r>
    </w:p>
    <w:p w:rsidR="00AC2A34" w:rsidRPr="00AC2A34" w:rsidRDefault="00AC2A34" w:rsidP="00AC2A34">
      <w:pPr>
        <w:pStyle w:val="Default"/>
        <w:rPr>
          <w:snapToGrid w:val="0"/>
          <w:color w:val="auto"/>
          <w:sz w:val="21"/>
          <w:szCs w:val="21"/>
        </w:rPr>
      </w:pPr>
      <w:r w:rsidRPr="00AC2A34">
        <w:rPr>
          <w:snapToGrid w:val="0"/>
          <w:color w:val="auto"/>
          <w:sz w:val="21"/>
          <w:szCs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AC2A34" w:rsidRPr="00AC2A34" w:rsidRDefault="00AC2A34" w:rsidP="00AC2A34">
      <w:pPr>
        <w:pStyle w:val="Default"/>
        <w:rPr>
          <w:snapToGrid w:val="0"/>
          <w:color w:val="auto"/>
          <w:sz w:val="21"/>
          <w:szCs w:val="21"/>
        </w:rPr>
      </w:pPr>
      <w:r w:rsidRPr="00AC2A34">
        <w:rPr>
          <w:snapToGrid w:val="0"/>
          <w:color w:val="auto"/>
          <w:sz w:val="21"/>
          <w:szCs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Thus, it is not the intent of this section to claim rights or contest your rights to work written entirely by you; rather, the intent is to exercise the right to control the distribution of derivative or collective works based on the Library.</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In addition, mere aggregation of another work not based on the Library with the Library (or with a work based on the Library) on a volume of a storage or distribution medium does not bring the other work under the scope of this License.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w:t>
      </w:r>
      <w:r w:rsidRPr="00AC2A34">
        <w:rPr>
          <w:snapToGrid w:val="0"/>
          <w:color w:val="auto"/>
          <w:sz w:val="21"/>
          <w:szCs w:val="21"/>
        </w:rPr>
        <w:lastRenderedPageBreak/>
        <w:t>that version instead if you wish.) Do not make any other change in these notices.</w:t>
      </w:r>
    </w:p>
    <w:p w:rsidR="00AC2A34" w:rsidRPr="00AC2A34" w:rsidRDefault="00AC2A34" w:rsidP="00AC2A34">
      <w:pPr>
        <w:pStyle w:val="Default"/>
        <w:rPr>
          <w:snapToGrid w:val="0"/>
          <w:color w:val="auto"/>
          <w:sz w:val="21"/>
          <w:szCs w:val="21"/>
        </w:rPr>
      </w:pPr>
      <w:r w:rsidRPr="00AC2A34">
        <w:rPr>
          <w:snapToGrid w:val="0"/>
          <w:color w:val="auto"/>
          <w:sz w:val="21"/>
          <w:szCs w:val="21"/>
        </w:rPr>
        <w:t>Once this change is made in a given copy, it is irreversible for that copy, so the ordinary GNU General Public License applies to all subsequent copies and derivative works made from that copy.</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This option is useful when you wish to copy part of the code of the Library into a program that is not a library.</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AC2A34" w:rsidRPr="00AC2A34" w:rsidRDefault="00AC2A34" w:rsidP="00AC2A34">
      <w:pPr>
        <w:pStyle w:val="Default"/>
        <w:rPr>
          <w:snapToGrid w:val="0"/>
          <w:color w:val="auto"/>
          <w:sz w:val="21"/>
          <w:szCs w:val="21"/>
        </w:rPr>
      </w:pPr>
      <w:r w:rsidRPr="00AC2A34">
        <w:rPr>
          <w:snapToGrid w:val="0"/>
          <w:color w:val="auto"/>
          <w:sz w:val="21"/>
          <w:szCs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AC2A34" w:rsidRPr="00AC2A34" w:rsidRDefault="00AC2A34" w:rsidP="00AC2A34">
      <w:pPr>
        <w:pStyle w:val="Default"/>
        <w:rPr>
          <w:snapToGrid w:val="0"/>
          <w:color w:val="auto"/>
          <w:sz w:val="21"/>
          <w:szCs w:val="21"/>
        </w:rPr>
      </w:pPr>
      <w:r w:rsidRPr="00AC2A34">
        <w:rPr>
          <w:snapToGrid w:val="0"/>
          <w:color w:val="auto"/>
          <w:sz w:val="21"/>
          <w:szCs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AC2A34" w:rsidRPr="00AC2A34" w:rsidRDefault="00AC2A34" w:rsidP="00AC2A34">
      <w:pPr>
        <w:pStyle w:val="Default"/>
        <w:rPr>
          <w:snapToGrid w:val="0"/>
          <w:color w:val="auto"/>
          <w:sz w:val="21"/>
          <w:szCs w:val="21"/>
        </w:rPr>
      </w:pPr>
      <w:r w:rsidRPr="00AC2A34">
        <w:rPr>
          <w:snapToGrid w:val="0"/>
          <w:color w:val="auto"/>
          <w:sz w:val="21"/>
          <w:szCs w:val="21"/>
        </w:rPr>
        <w:lastRenderedPageBreak/>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AC2A34" w:rsidRPr="00AC2A34" w:rsidRDefault="00AC2A34" w:rsidP="00AC2A34">
      <w:pPr>
        <w:pStyle w:val="Default"/>
        <w:rPr>
          <w:snapToGrid w:val="0"/>
          <w:color w:val="auto"/>
          <w:sz w:val="21"/>
          <w:szCs w:val="21"/>
        </w:rPr>
      </w:pPr>
      <w:r w:rsidRPr="00AC2A34">
        <w:rPr>
          <w:snapToGrid w:val="0"/>
          <w:color w:val="auto"/>
          <w:sz w:val="21"/>
          <w:szCs w:val="21"/>
        </w:rPr>
        <w:t>b) Accompany the work with a written offer, valid for at least three years, to give the same user the materials specified in Subsection 6a, above, for a charge no more than the cost of performing this distribution.</w:t>
      </w:r>
    </w:p>
    <w:p w:rsidR="00AC2A34" w:rsidRPr="00AC2A34" w:rsidRDefault="00AC2A34" w:rsidP="00AC2A34">
      <w:pPr>
        <w:pStyle w:val="Default"/>
        <w:rPr>
          <w:snapToGrid w:val="0"/>
          <w:color w:val="auto"/>
          <w:sz w:val="21"/>
          <w:szCs w:val="21"/>
        </w:rPr>
      </w:pPr>
      <w:r w:rsidRPr="00AC2A34">
        <w:rPr>
          <w:snapToGrid w:val="0"/>
          <w:color w:val="auto"/>
          <w:sz w:val="21"/>
          <w:szCs w:val="21"/>
        </w:rPr>
        <w:t>c) If distribution of the work is made by offering access to copy from a designated place, offer equivalent access to copy the above specified materials from the same place.</w:t>
      </w:r>
    </w:p>
    <w:p w:rsidR="00AC2A34" w:rsidRPr="00AC2A34" w:rsidRDefault="00AC2A34" w:rsidP="00AC2A34">
      <w:pPr>
        <w:pStyle w:val="Default"/>
        <w:rPr>
          <w:snapToGrid w:val="0"/>
          <w:color w:val="auto"/>
          <w:sz w:val="21"/>
          <w:szCs w:val="21"/>
        </w:rPr>
      </w:pPr>
      <w:r w:rsidRPr="00AC2A34">
        <w:rPr>
          <w:snapToGrid w:val="0"/>
          <w:color w:val="auto"/>
          <w:sz w:val="21"/>
          <w:szCs w:val="21"/>
        </w:rPr>
        <w:t>d) Verify that the user has already received a copy of these materials or that you have already sent this user a copy.</w:t>
      </w:r>
    </w:p>
    <w:p w:rsidR="00AC2A34" w:rsidRPr="00AC2A34" w:rsidRDefault="00AC2A34" w:rsidP="00AC2A34">
      <w:pPr>
        <w:pStyle w:val="Default"/>
        <w:rPr>
          <w:snapToGrid w:val="0"/>
          <w:color w:val="auto"/>
          <w:sz w:val="21"/>
          <w:szCs w:val="21"/>
        </w:rPr>
      </w:pPr>
      <w:r w:rsidRPr="00AC2A34">
        <w:rPr>
          <w:snapToGrid w:val="0"/>
          <w:color w:val="auto"/>
          <w:sz w:val="21"/>
          <w:szCs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AC2A34" w:rsidRPr="00AC2A34" w:rsidRDefault="00AC2A34" w:rsidP="00AC2A34">
      <w:pPr>
        <w:pStyle w:val="Default"/>
        <w:rPr>
          <w:snapToGrid w:val="0"/>
          <w:color w:val="auto"/>
          <w:sz w:val="21"/>
          <w:szCs w:val="21"/>
        </w:rPr>
      </w:pPr>
      <w:r w:rsidRPr="00AC2A34">
        <w:rPr>
          <w:snapToGrid w:val="0"/>
          <w:color w:val="auto"/>
          <w:sz w:val="21"/>
          <w:szCs w:val="21"/>
        </w:rPr>
        <w:t>a) Accompany the combined library with a copy of the same work based on the Library, uncombined with any other library facilities. This must be distributed under the terms of the Sections above.</w:t>
      </w:r>
    </w:p>
    <w:p w:rsidR="00AC2A34" w:rsidRPr="00AC2A34" w:rsidRDefault="00AC2A34" w:rsidP="00AC2A34">
      <w:pPr>
        <w:pStyle w:val="Default"/>
        <w:rPr>
          <w:snapToGrid w:val="0"/>
          <w:color w:val="auto"/>
          <w:sz w:val="21"/>
          <w:szCs w:val="21"/>
        </w:rPr>
      </w:pPr>
      <w:r w:rsidRPr="00AC2A34">
        <w:rPr>
          <w:snapToGrid w:val="0"/>
          <w:color w:val="auto"/>
          <w:sz w:val="21"/>
          <w:szCs w:val="21"/>
        </w:rPr>
        <w:t>b) Give prominent notice with the combined library of the fact that part of it is a work based on the Library, and explaining where to find the accompanying uncombined form of the same work.</w:t>
      </w:r>
    </w:p>
    <w:p w:rsidR="00AC2A34" w:rsidRPr="00AC2A34" w:rsidRDefault="00AC2A34" w:rsidP="00AC2A34">
      <w:pPr>
        <w:pStyle w:val="Default"/>
        <w:rPr>
          <w:snapToGrid w:val="0"/>
          <w:color w:val="auto"/>
          <w:sz w:val="21"/>
          <w:szCs w:val="21"/>
        </w:rPr>
      </w:pPr>
      <w:r w:rsidRPr="00AC2A34">
        <w:rPr>
          <w:snapToGrid w:val="0"/>
          <w:color w:val="auto"/>
          <w:sz w:val="21"/>
          <w:szCs w:val="21"/>
        </w:rP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w:t>
      </w:r>
      <w:r w:rsidRPr="00AC2A34">
        <w:rPr>
          <w:snapToGrid w:val="0"/>
          <w:color w:val="auto"/>
          <w:sz w:val="21"/>
          <w:szCs w:val="21"/>
        </w:rPr>
        <w:lastRenderedPageBreak/>
        <w:t>such parties remain in full compliance.</w:t>
      </w:r>
    </w:p>
    <w:p w:rsidR="00AC2A34" w:rsidRPr="00AC2A34" w:rsidRDefault="00AC2A34" w:rsidP="00AC2A34">
      <w:pPr>
        <w:pStyle w:val="Default"/>
        <w:rPr>
          <w:snapToGrid w:val="0"/>
          <w:color w:val="auto"/>
          <w:sz w:val="21"/>
          <w:szCs w:val="21"/>
        </w:rPr>
      </w:pPr>
      <w:r w:rsidRPr="00AC2A34">
        <w:rPr>
          <w:snapToGrid w:val="0"/>
          <w:color w:val="auto"/>
          <w:sz w:val="21"/>
          <w:szCs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AC2A34" w:rsidRPr="00AC2A34" w:rsidRDefault="00AC2A34" w:rsidP="00AC2A34">
      <w:pPr>
        <w:pStyle w:val="Default"/>
        <w:rPr>
          <w:snapToGrid w:val="0"/>
          <w:color w:val="auto"/>
          <w:sz w:val="21"/>
          <w:szCs w:val="21"/>
        </w:rPr>
      </w:pPr>
      <w:r w:rsidRPr="00AC2A34">
        <w:rPr>
          <w:snapToGrid w:val="0"/>
          <w:color w:val="auto"/>
          <w:sz w:val="21"/>
          <w:szCs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AC2A34" w:rsidRPr="00AC2A34" w:rsidRDefault="00AC2A34" w:rsidP="00AC2A34">
      <w:pPr>
        <w:pStyle w:val="Default"/>
        <w:rPr>
          <w:snapToGrid w:val="0"/>
          <w:color w:val="auto"/>
          <w:sz w:val="21"/>
          <w:szCs w:val="21"/>
        </w:rPr>
      </w:pPr>
      <w:r w:rsidRPr="00AC2A34">
        <w:rPr>
          <w:snapToGrid w:val="0"/>
          <w:color w:val="auto"/>
          <w:sz w:val="21"/>
          <w:szCs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AC2A34" w:rsidRPr="00AC2A34" w:rsidRDefault="00AC2A34" w:rsidP="00AC2A34">
      <w:pPr>
        <w:pStyle w:val="Default"/>
        <w:rPr>
          <w:snapToGrid w:val="0"/>
          <w:color w:val="auto"/>
          <w:sz w:val="21"/>
          <w:szCs w:val="21"/>
        </w:rPr>
      </w:pPr>
      <w:r w:rsidRPr="00AC2A34">
        <w:rPr>
          <w:snapToGrid w:val="0"/>
          <w:color w:val="auto"/>
          <w:sz w:val="21"/>
          <w:szCs w:val="21"/>
        </w:rPr>
        <w:t>If any portion of this section is held invalid or unenforceable under any particular circumstance, the balance of the section is intended to apply, and the section as a whole is intended to apply in other circumstances.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This section is intended to make thoroughly clear what is believed to be a consequence of the rest of this License.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AC2A34" w:rsidRPr="00AC2A34" w:rsidRDefault="00AC2A34" w:rsidP="00AC2A34">
      <w:pPr>
        <w:pStyle w:val="Default"/>
        <w:rPr>
          <w:snapToGrid w:val="0"/>
          <w:color w:val="auto"/>
          <w:sz w:val="21"/>
          <w:szCs w:val="21"/>
        </w:rPr>
      </w:pPr>
      <w:r w:rsidRPr="00AC2A34">
        <w:rPr>
          <w:snapToGrid w:val="0"/>
          <w:color w:val="auto"/>
          <w:sz w:val="21"/>
          <w:szCs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AC2A34" w:rsidRPr="00AC2A34" w:rsidRDefault="00AC2A34" w:rsidP="00AC2A34">
      <w:pPr>
        <w:pStyle w:val="Default"/>
        <w:rPr>
          <w:snapToGrid w:val="0"/>
          <w:color w:val="auto"/>
          <w:sz w:val="21"/>
          <w:szCs w:val="21"/>
        </w:rPr>
      </w:pPr>
      <w:r w:rsidRPr="00AC2A34">
        <w:rPr>
          <w:snapToGrid w:val="0"/>
          <w:color w:val="auto"/>
          <w:sz w:val="21"/>
          <w:szCs w:val="21"/>
        </w:rPr>
        <w:t xml:space="preserve">Each version is given a distinguishing version number. If the Library specifies a version number of this License which applies to it and "any later version", you have the option of following the terms and </w:t>
      </w:r>
      <w:r w:rsidRPr="00AC2A34">
        <w:rPr>
          <w:snapToGrid w:val="0"/>
          <w:color w:val="auto"/>
          <w:sz w:val="21"/>
          <w:szCs w:val="21"/>
        </w:rPr>
        <w:lastRenderedPageBreak/>
        <w:t>conditions either of that version or of any later version published by the Free Software Foundation. If the Library does not specify a license version number, you may choose any version ever published by the Free Software Foundation.</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AC2A34" w:rsidRPr="00AC2A34" w:rsidRDefault="00AC2A34" w:rsidP="00AC2A34">
      <w:pPr>
        <w:pStyle w:val="Default"/>
        <w:rPr>
          <w:snapToGrid w:val="0"/>
          <w:color w:val="auto"/>
          <w:sz w:val="21"/>
          <w:szCs w:val="21"/>
        </w:rPr>
      </w:pPr>
      <w:r w:rsidRPr="00AC2A34">
        <w:rPr>
          <w:snapToGrid w:val="0"/>
          <w:color w:val="auto"/>
          <w:sz w:val="21"/>
          <w:szCs w:val="21"/>
        </w:rPr>
        <w:t>NO WARRANTY</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AC2A34" w:rsidRPr="00AC2A34" w:rsidRDefault="00AC2A34" w:rsidP="00AC2A34">
      <w:pPr>
        <w:pStyle w:val="Default"/>
        <w:rPr>
          <w:snapToGrid w:val="0"/>
          <w:color w:val="auto"/>
          <w:sz w:val="21"/>
          <w:szCs w:val="21"/>
        </w:rPr>
      </w:pPr>
      <w:r w:rsidRPr="00AC2A34">
        <w:rPr>
          <w:snapToGrid w:val="0"/>
          <w:color w:val="auto"/>
          <w:sz w:val="21"/>
          <w:szCs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AC2A34" w:rsidRPr="00AC2A34" w:rsidRDefault="00AC2A34" w:rsidP="00AC2A34">
      <w:pPr>
        <w:pStyle w:val="Default"/>
        <w:rPr>
          <w:snapToGrid w:val="0"/>
          <w:color w:val="auto"/>
          <w:sz w:val="21"/>
          <w:szCs w:val="21"/>
        </w:rPr>
      </w:pPr>
      <w:r w:rsidRPr="00AC2A34">
        <w:rPr>
          <w:snapToGrid w:val="0"/>
          <w:color w:val="auto"/>
          <w:sz w:val="21"/>
          <w:szCs w:val="21"/>
        </w:rPr>
        <w:t>END OF TERMS AND CONDITIONS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How to Apply These Terms to Your New Libraries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one line to give the library's name and an idea of what it does.</w:t>
      </w:r>
    </w:p>
    <w:p w:rsidR="00AC2A34" w:rsidRPr="00AC2A34" w:rsidRDefault="00AC2A34" w:rsidP="00AC2A34">
      <w:pPr>
        <w:pStyle w:val="Default"/>
        <w:rPr>
          <w:snapToGrid w:val="0"/>
          <w:color w:val="auto"/>
          <w:sz w:val="21"/>
          <w:szCs w:val="21"/>
        </w:rPr>
      </w:pPr>
      <w:r w:rsidRPr="00AC2A34">
        <w:rPr>
          <w:snapToGrid w:val="0"/>
          <w:color w:val="auto"/>
          <w:sz w:val="21"/>
          <w:szCs w:val="21"/>
        </w:rPr>
        <w:t>Copyright (C) year name of author</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This library is free software; you can redistribute it and/or modify it under the terms of the GNU Library General Public License as published by the Free Software Foundation; either version 2 of the License, or (at your option) any later version.</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This library is distributed in the hope that it will be useful, but WITHOUT ANY WARRANTY; without even the implied warranty of MERCHANTABILITY or FITNESS FOR A PARTICULAR PURPOSE. See the GNU Library General Public License for more details.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You should have received a copy of the GNU Library General Public License along with this library; if not, write to the Free Software Foundation, Inc., 51 Franklin St, Fifth Floor, Boston, MA 02110-1301, USA.</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Also add information on how to contact you by electronic and paper mail.</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You should also get your employer (if you work as a programmer) or your school, if any, to sign a "copyright disclaimer" for the library, if necessary. Here is a sample; alter the names: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Yoyodyne, Inc., hereby disclaims all copyright interest in</w:t>
      </w:r>
    </w:p>
    <w:p w:rsidR="00AC2A34" w:rsidRPr="00AC2A34" w:rsidRDefault="00AC2A34" w:rsidP="00AC2A34">
      <w:pPr>
        <w:pStyle w:val="Default"/>
        <w:rPr>
          <w:snapToGrid w:val="0"/>
          <w:color w:val="auto"/>
          <w:sz w:val="21"/>
          <w:szCs w:val="21"/>
        </w:rPr>
      </w:pPr>
      <w:r w:rsidRPr="00AC2A34">
        <w:rPr>
          <w:snapToGrid w:val="0"/>
          <w:color w:val="auto"/>
          <w:sz w:val="21"/>
          <w:szCs w:val="21"/>
        </w:rPr>
        <w:t>the library `Frob' (a library for tweaking knobs) written</w:t>
      </w:r>
    </w:p>
    <w:p w:rsidR="00AC2A34" w:rsidRPr="00AC2A34" w:rsidRDefault="00AC2A34" w:rsidP="00AC2A34">
      <w:pPr>
        <w:pStyle w:val="Default"/>
        <w:rPr>
          <w:snapToGrid w:val="0"/>
          <w:color w:val="auto"/>
          <w:sz w:val="21"/>
          <w:szCs w:val="21"/>
        </w:rPr>
      </w:pPr>
      <w:r w:rsidRPr="00AC2A34">
        <w:rPr>
          <w:snapToGrid w:val="0"/>
          <w:color w:val="auto"/>
          <w:sz w:val="21"/>
          <w:szCs w:val="21"/>
        </w:rPr>
        <w:t>by James Random Hacker.</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signature of Ty Coon, 1 April 1990</w:t>
      </w:r>
    </w:p>
    <w:p w:rsidR="00AC2A34" w:rsidRPr="00AC2A34" w:rsidRDefault="00AC2A34" w:rsidP="00AC2A34">
      <w:pPr>
        <w:pStyle w:val="Default"/>
        <w:rPr>
          <w:snapToGrid w:val="0"/>
          <w:color w:val="auto"/>
          <w:sz w:val="21"/>
          <w:szCs w:val="21"/>
        </w:rPr>
      </w:pPr>
      <w:r w:rsidRPr="00AC2A34">
        <w:rPr>
          <w:snapToGrid w:val="0"/>
          <w:color w:val="auto"/>
          <w:sz w:val="21"/>
          <w:szCs w:val="21"/>
        </w:rPr>
        <w:t>Ty Coon, President of Vice</w:t>
      </w:r>
    </w:p>
    <w:p w:rsidR="00AC2A34" w:rsidRPr="00AC2A34" w:rsidRDefault="00AC2A34" w:rsidP="00AC2A34">
      <w:pPr>
        <w:pStyle w:val="Default"/>
        <w:rPr>
          <w:snapToGrid w:val="0"/>
          <w:color w:val="auto"/>
          <w:sz w:val="21"/>
          <w:szCs w:val="21"/>
        </w:rPr>
      </w:pPr>
    </w:p>
    <w:p w:rsidR="00AC2A34" w:rsidRDefault="00AC2A34" w:rsidP="00AC2A34">
      <w:pPr>
        <w:pStyle w:val="Default"/>
        <w:rPr>
          <w:snapToGrid w:val="0"/>
          <w:color w:val="auto"/>
          <w:sz w:val="21"/>
          <w:szCs w:val="21"/>
        </w:rPr>
      </w:pPr>
      <w:r w:rsidRPr="00AC2A34">
        <w:rPr>
          <w:snapToGrid w:val="0"/>
          <w:color w:val="auto"/>
          <w:sz w:val="21"/>
          <w:szCs w:val="21"/>
        </w:rPr>
        <w:t>That's all there is to it!</w:t>
      </w:r>
    </w:p>
    <w:p w:rsidR="00AC2A34" w:rsidRDefault="00AC2A34" w:rsidP="00AC2A34">
      <w:pPr>
        <w:pStyle w:val="Default"/>
        <w:rPr>
          <w:snapToGrid w:val="0"/>
          <w:color w:val="auto"/>
          <w:sz w:val="21"/>
          <w:szCs w:val="21"/>
        </w:rPr>
      </w:pPr>
    </w:p>
    <w:p w:rsid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MIT License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Copyright (c) &lt;year&gt; &lt;copyright holders&gt;</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The above copyright notice and this permission notice (including the next paragraph) shall be included in all copies or substantial portions of the Software.</w:t>
      </w:r>
    </w:p>
    <w:p w:rsidR="00AC2A34" w:rsidRPr="00AC2A34" w:rsidRDefault="00AC2A34" w:rsidP="00AC2A34">
      <w:pPr>
        <w:pStyle w:val="Default"/>
        <w:rPr>
          <w:snapToGrid w:val="0"/>
          <w:color w:val="auto"/>
          <w:sz w:val="21"/>
          <w:szCs w:val="21"/>
        </w:rPr>
      </w:pPr>
    </w:p>
    <w:p w:rsidR="00AC2A34" w:rsidRPr="00AC2A34" w:rsidRDefault="00AC2A34" w:rsidP="00AC2A34">
      <w:pPr>
        <w:pStyle w:val="Default"/>
        <w:rPr>
          <w:snapToGrid w:val="0"/>
          <w:color w:val="auto"/>
          <w:sz w:val="21"/>
          <w:szCs w:val="21"/>
        </w:rPr>
      </w:pPr>
      <w:r w:rsidRPr="00AC2A34">
        <w:rPr>
          <w:snapToGrid w:val="0"/>
          <w:color w:val="auto"/>
          <w:sz w:val="21"/>
          <w:szCs w:val="21"/>
        </w:rPr>
        <w:t xml:space="preserve">THE SOFTWARE IS PROVIDED "AS IS", WITHOUT WARRANTY OF ANY KIND, EXPRESS OR </w:t>
      </w:r>
      <w:r w:rsidRPr="00AC2A34">
        <w:rPr>
          <w:snapToGrid w:val="0"/>
          <w:color w:val="auto"/>
          <w:sz w:val="21"/>
          <w:szCs w:val="21"/>
        </w:rPr>
        <w:lastRenderedPageBreak/>
        <w:t>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bookmarkStart w:id="0" w:name="_GoBack"/>
      <w:bookmarkEnd w:id="0"/>
    </w:p>
    <w:p w:rsidR="00B27115" w:rsidRDefault="00B27115">
      <w:pPr>
        <w:pStyle w:val="Default"/>
        <w:rPr>
          <w:rFonts w:ascii="宋体" w:hAnsi="宋体" w:cs="宋体"/>
          <w:sz w:val="22"/>
          <w:szCs w:val="22"/>
        </w:rPr>
      </w:pPr>
    </w:p>
    <w:p w:rsidR="00B27115" w:rsidRDefault="002D207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27115" w:rsidRDefault="002D2073">
      <w:r>
        <w:rPr>
          <w:rFonts w:ascii="Arial" w:hAnsi="Arial" w:cs="Arial"/>
        </w:rPr>
        <w:t>This product contains software whose rights holders license it on the terms of the GNU General Public License, version 2 (GPLv2) and/or other open source software licenses. We will provid</w:t>
      </w:r>
      <w:r>
        <w:rPr>
          <w:rFonts w:ascii="Arial" w:hAnsi="Arial" w:cs="Arial"/>
        </w:rPr>
        <w:t>e you and any third party with the source code of the software licensed under an open source software license if you send us a written request by mail or email to the following addresses:</w:t>
      </w:r>
      <w:r>
        <w:t xml:space="preserve"> </w:t>
      </w:r>
    </w:p>
    <w:p w:rsidR="00B27115" w:rsidRDefault="002D2073">
      <w:pPr>
        <w:rPr>
          <w:rFonts w:ascii="Arial" w:hAnsi="Arial" w:cs="Arial"/>
          <w:color w:val="0000FF"/>
          <w:u w:val="single"/>
        </w:rPr>
      </w:pPr>
      <w:r>
        <w:rPr>
          <w:rFonts w:ascii="Arial" w:hAnsi="Arial" w:cs="Arial" w:hint="eastAsia"/>
          <w:color w:val="0000FF"/>
          <w:u w:val="single"/>
        </w:rPr>
        <w:t>foss@huawei.com</w:t>
      </w:r>
    </w:p>
    <w:p w:rsidR="00B27115" w:rsidRDefault="002D2073">
      <w:pPr>
        <w:rPr>
          <w:rFonts w:ascii="Arial" w:hAnsi="Arial" w:cs="Arial"/>
          <w:color w:val="000000"/>
        </w:rPr>
      </w:pPr>
      <w:r>
        <w:rPr>
          <w:rFonts w:ascii="Arial" w:hAnsi="Arial" w:cs="Arial"/>
          <w:color w:val="000000"/>
        </w:rPr>
        <w:t xml:space="preserve">detailing the name of the product and the firmware </w:t>
      </w:r>
      <w:r>
        <w:rPr>
          <w:rFonts w:ascii="Arial" w:hAnsi="Arial" w:cs="Arial"/>
          <w:color w:val="000000"/>
        </w:rPr>
        <w:t>version for which you need the source code and indicating how we can contact you.</w:t>
      </w:r>
    </w:p>
    <w:p w:rsidR="00B27115" w:rsidRDefault="002D207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B27115" w:rsidRDefault="002D2073">
      <w:pPr>
        <w:rPr>
          <w:rFonts w:ascii="Arial" w:hAnsi="Arial" w:cs="Arial"/>
          <w:color w:val="000000"/>
        </w:rPr>
      </w:pPr>
      <w:r>
        <w:rPr>
          <w:rFonts w:ascii="Arial" w:hAnsi="Arial" w:cs="Arial"/>
          <w:color w:val="000000"/>
        </w:rPr>
        <w:t>This offer is valid to anyone in receipt of this information.</w:t>
      </w:r>
    </w:p>
    <w:p w:rsidR="00B27115" w:rsidRDefault="002D2073">
      <w:pPr>
        <w:rPr>
          <w:b/>
          <w:caps/>
        </w:rPr>
      </w:pPr>
      <w:r>
        <w:rPr>
          <w:b/>
          <w:caps/>
        </w:rPr>
        <w:t xml:space="preserve">This offer is valid for three years from the moment we distributed the product or firmware </w:t>
      </w:r>
      <w:r>
        <w:rPr>
          <w:rFonts w:hint="eastAsia"/>
          <w:b/>
          <w:caps/>
        </w:rPr>
        <w:t>.</w:t>
      </w:r>
      <w:bookmarkEnd w:id="1"/>
      <w:bookmarkEnd w:id="2"/>
    </w:p>
    <w:sectPr w:rsidR="00B2711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073" w:rsidRDefault="002D2073">
      <w:pPr>
        <w:spacing w:line="240" w:lineRule="auto"/>
      </w:pPr>
      <w:r>
        <w:separator/>
      </w:r>
    </w:p>
  </w:endnote>
  <w:endnote w:type="continuationSeparator" w:id="0">
    <w:p w:rsidR="002D2073" w:rsidRDefault="002D20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27115">
      <w:tc>
        <w:tcPr>
          <w:tcW w:w="1542" w:type="pct"/>
        </w:tcPr>
        <w:p w:rsidR="00B27115" w:rsidRDefault="002D2073">
          <w:pPr>
            <w:pStyle w:val="a6"/>
          </w:pPr>
          <w:r>
            <w:fldChar w:fldCharType="begin"/>
          </w:r>
          <w:r>
            <w:instrText xml:space="preserve"> DATE \@ "yyyy-MM-dd" </w:instrText>
          </w:r>
          <w:r>
            <w:fldChar w:fldCharType="separate"/>
          </w:r>
          <w:r w:rsidR="00AC2A34">
            <w:rPr>
              <w:noProof/>
            </w:rPr>
            <w:t>2022-03-15</w:t>
          </w:r>
          <w:r>
            <w:fldChar w:fldCharType="end"/>
          </w:r>
        </w:p>
      </w:tc>
      <w:tc>
        <w:tcPr>
          <w:tcW w:w="1853" w:type="pct"/>
        </w:tcPr>
        <w:p w:rsidR="00B27115" w:rsidRDefault="002D2073">
          <w:pPr>
            <w:pStyle w:val="a6"/>
            <w:ind w:firstLineChars="200" w:firstLine="360"/>
          </w:pPr>
          <w:r>
            <w:rPr>
              <w:rFonts w:hint="eastAsia"/>
            </w:rPr>
            <w:t>HUAWEI Confidential</w:t>
          </w:r>
        </w:p>
      </w:tc>
      <w:tc>
        <w:tcPr>
          <w:tcW w:w="1605" w:type="pct"/>
        </w:tcPr>
        <w:p w:rsidR="00B27115" w:rsidRDefault="002D2073">
          <w:pPr>
            <w:pStyle w:val="a6"/>
            <w:ind w:firstLine="360"/>
            <w:jc w:val="right"/>
          </w:pPr>
          <w:r>
            <w:t>Page</w:t>
          </w:r>
          <w:r>
            <w:fldChar w:fldCharType="begin"/>
          </w:r>
          <w:r>
            <w:instrText>PAGE</w:instrText>
          </w:r>
          <w:r>
            <w:fldChar w:fldCharType="separate"/>
          </w:r>
          <w:r w:rsidR="00AC2A34">
            <w:rPr>
              <w:noProof/>
            </w:rPr>
            <w:t>13</w:t>
          </w:r>
          <w:r>
            <w:fldChar w:fldCharType="end"/>
          </w:r>
          <w:r>
            <w:t>, Total</w:t>
          </w:r>
          <w:r>
            <w:fldChar w:fldCharType="begin"/>
          </w:r>
          <w:r>
            <w:instrText xml:space="preserve"> NUMPAGES  \* Arabic  \* MERGEFORMAT </w:instrText>
          </w:r>
          <w:r>
            <w:fldChar w:fldCharType="separate"/>
          </w:r>
          <w:r w:rsidR="00AC2A34">
            <w:rPr>
              <w:noProof/>
            </w:rPr>
            <w:t>17</w:t>
          </w:r>
          <w:r>
            <w:fldChar w:fldCharType="end"/>
          </w:r>
        </w:p>
      </w:tc>
    </w:tr>
  </w:tbl>
  <w:p w:rsidR="00B27115" w:rsidRDefault="00B271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073" w:rsidRDefault="002D2073">
      <w:r>
        <w:separator/>
      </w:r>
    </w:p>
  </w:footnote>
  <w:footnote w:type="continuationSeparator" w:id="0">
    <w:p w:rsidR="002D2073" w:rsidRDefault="002D20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27115">
      <w:trPr>
        <w:cantSplit/>
        <w:trHeight w:hRule="exact" w:val="777"/>
      </w:trPr>
      <w:tc>
        <w:tcPr>
          <w:tcW w:w="492" w:type="pct"/>
          <w:tcBorders>
            <w:bottom w:val="single" w:sz="6" w:space="0" w:color="auto"/>
          </w:tcBorders>
        </w:tcPr>
        <w:p w:rsidR="00B27115" w:rsidRDefault="002D207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27115" w:rsidRDefault="00B27115">
          <w:pPr>
            <w:ind w:left="420"/>
          </w:pPr>
        </w:p>
      </w:tc>
      <w:tc>
        <w:tcPr>
          <w:tcW w:w="3283" w:type="pct"/>
          <w:tcBorders>
            <w:bottom w:val="single" w:sz="6" w:space="0" w:color="auto"/>
          </w:tcBorders>
          <w:vAlign w:val="bottom"/>
        </w:tcPr>
        <w:p w:rsidR="00B27115" w:rsidRDefault="002D2073">
          <w:pPr>
            <w:pStyle w:val="a7"/>
            <w:ind w:firstLine="360"/>
          </w:pPr>
          <w:r>
            <w:t>OPEN SOURCE SOFTWARE NOTICE</w:t>
          </w:r>
        </w:p>
      </w:tc>
      <w:tc>
        <w:tcPr>
          <w:tcW w:w="1225" w:type="pct"/>
          <w:tcBorders>
            <w:bottom w:val="single" w:sz="6" w:space="0" w:color="auto"/>
          </w:tcBorders>
          <w:vAlign w:val="bottom"/>
        </w:tcPr>
        <w:p w:rsidR="00B27115" w:rsidRDefault="00B27115">
          <w:pPr>
            <w:pStyle w:val="a7"/>
            <w:ind w:firstLine="33"/>
          </w:pPr>
        </w:p>
      </w:tc>
    </w:tr>
  </w:tbl>
  <w:p w:rsidR="00B27115" w:rsidRDefault="00B2711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2073"/>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2A34"/>
    <w:rsid w:val="00AD2FAF"/>
    <w:rsid w:val="00AE1E78"/>
    <w:rsid w:val="00AF0FF0"/>
    <w:rsid w:val="00AF41A7"/>
    <w:rsid w:val="00AF44EF"/>
    <w:rsid w:val="00AF62EC"/>
    <w:rsid w:val="00B01C95"/>
    <w:rsid w:val="00B12416"/>
    <w:rsid w:val="00B13C88"/>
    <w:rsid w:val="00B1681D"/>
    <w:rsid w:val="00B23D8C"/>
    <w:rsid w:val="00B25B57"/>
    <w:rsid w:val="00B26224"/>
    <w:rsid w:val="00B27115"/>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BDE86B-0F40-4E9E-8580-59AEB61C4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7019</Words>
  <Characters>40011</Characters>
  <Application>Microsoft Office Word</Application>
  <DocSecurity>0</DocSecurity>
  <Lines>333</Lines>
  <Paragraphs>93</Paragraphs>
  <ScaleCrop>false</ScaleCrop>
  <Company>Huawei Technologies Co.,Ltd.</Company>
  <LinksUpToDate>false</LinksUpToDate>
  <CharactersWithSpaces>46937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(3)C1zTeB1h49CWlLGh5ypZlANpblqmWYqBn1Ii0huB85mw9Ti3y9OREEZFooSdudxY9tBtiQQL
XwCO4HX8Phys6rAmJlFvQV7wmP4e605hSDh1H9R0yMpMVrSiQ7DVL+1KOI4xPpFC74IEm+Xr
R5bk19n9oGbjnw+TPjZgUDdOtIoeqGTkV7s0iqj9NjK3iyotR2fFiHWyfKYV+66puzK7WG3K
kpSBGREz7gmjnFtdrc</vt:lpwstr>
  </property>
  <property fmtid="{D5CDD505-2E9C-101B-9397-08002B2CF9AE}" pid="11" name="_2015_ms_pID_7253431">
    <vt:lpwstr>VmYml6akkjtQBzoZy5aC0GyChj0+skyS6fkjToleOE7NgiVaSL495q
n0JmbwJOtp6MK18GbN6KL6pH3Aay+tpZCzvYeDVDccqxAHV9BAQWCNf8MU88ci7hfwnXT8N1
H9L6v1TX0qhPNPD3Tjqipv0iGu/6bW5OAakeBsY8cbzl3yo1ey7haB4bx7B2SIGVBjDKRL5z
m8LkfiJyGolxJTmu+XRtlihVw6AktlrfPR7F</vt:lpwstr>
  </property>
  <property fmtid="{D5CDD505-2E9C-101B-9397-08002B2CF9AE}" pid="12" name="_2015_ms_pID_7253432">
    <vt:lpwstr>MVKXS2cR7aho7Ra3emL0EK02pYbPT4huLA6s
vEA8eBWpRHOIUkBBQAYbOGZDwMvVUEoRvLnn+ZNdoQS1dQbFX4s=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