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8ECA8" w14:textId="77777777" w:rsidR="00560039" w:rsidRDefault="00D237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FBA87F" w14:textId="77777777" w:rsidR="00560039" w:rsidRDefault="00560039">
      <w:pPr>
        <w:spacing w:line="420" w:lineRule="exact"/>
        <w:jc w:val="center"/>
        <w:rPr>
          <w:rFonts w:ascii="Arial" w:hAnsi="Arial" w:cs="Arial"/>
          <w:b/>
          <w:snapToGrid/>
          <w:sz w:val="32"/>
          <w:szCs w:val="32"/>
        </w:rPr>
      </w:pPr>
    </w:p>
    <w:p w14:paraId="1B7BE435" w14:textId="77777777" w:rsidR="00560039" w:rsidRDefault="00D237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AEE9772" w14:textId="77777777" w:rsidR="00560039" w:rsidRDefault="00560039">
      <w:pPr>
        <w:spacing w:line="420" w:lineRule="exact"/>
        <w:jc w:val="both"/>
        <w:rPr>
          <w:rFonts w:ascii="Arial" w:hAnsi="Arial" w:cs="Arial"/>
          <w:snapToGrid/>
        </w:rPr>
      </w:pPr>
    </w:p>
    <w:p w14:paraId="2E34FA95" w14:textId="77777777" w:rsidR="00560039" w:rsidRDefault="00D237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17DFDDF" w14:textId="77777777" w:rsidR="00560039" w:rsidRDefault="00D237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9812264" w14:textId="77777777" w:rsidR="00560039" w:rsidRDefault="00560039">
      <w:pPr>
        <w:spacing w:line="420" w:lineRule="exact"/>
        <w:jc w:val="both"/>
        <w:rPr>
          <w:rFonts w:ascii="Arial" w:hAnsi="Arial" w:cs="Arial"/>
          <w:i/>
          <w:snapToGrid/>
          <w:color w:val="0099FF"/>
          <w:sz w:val="18"/>
          <w:szCs w:val="18"/>
        </w:rPr>
      </w:pPr>
    </w:p>
    <w:p w14:paraId="0A1109A8" w14:textId="77777777" w:rsidR="00560039" w:rsidRDefault="00D237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AC35C4" w14:textId="77777777" w:rsidR="00560039" w:rsidRDefault="00560039">
      <w:pPr>
        <w:pStyle w:val="aa"/>
        <w:spacing w:before="0" w:after="0" w:line="240" w:lineRule="auto"/>
        <w:jc w:val="left"/>
        <w:rPr>
          <w:rFonts w:ascii="Arial" w:hAnsi="Arial" w:cs="Arial"/>
          <w:bCs w:val="0"/>
          <w:sz w:val="21"/>
          <w:szCs w:val="21"/>
        </w:rPr>
      </w:pPr>
    </w:p>
    <w:p w14:paraId="4B9781D6" w14:textId="77777777" w:rsidR="00560039" w:rsidRDefault="00D2378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apache-rat 0.12</w:t>
      </w:r>
    </w:p>
    <w:p w14:paraId="0E5CBC39" w14:textId="77777777" w:rsidR="00560039" w:rsidRDefault="00D23789">
      <w:pPr>
        <w:rPr>
          <w:rFonts w:ascii="Arial" w:hAnsi="Arial" w:cs="Arial"/>
          <w:b/>
        </w:rPr>
      </w:pPr>
      <w:r>
        <w:rPr>
          <w:rFonts w:ascii="Arial" w:hAnsi="Arial" w:cs="Arial"/>
          <w:b/>
        </w:rPr>
        <w:t xml:space="preserve">Copyright notice: </w:t>
      </w:r>
    </w:p>
    <w:p w14:paraId="7F552040" w14:textId="3F6B1A5A" w:rsidR="007541A0" w:rsidRDefault="00D23789">
      <w:pPr>
        <w:pStyle w:val="Default"/>
        <w:rPr>
          <w:rFonts w:ascii="宋体" w:hAnsi="宋体"/>
          <w:sz w:val="22"/>
        </w:rPr>
      </w:pPr>
      <w:r>
        <w:rPr>
          <w:rFonts w:ascii="宋体" w:hAnsi="宋体"/>
          <w:sz w:val="22"/>
        </w:rPr>
        <w:t>copyright 2012 foobar.</w:t>
      </w:r>
      <w:r w:rsidR="007541A0">
        <w:rPr>
          <w:rFonts w:ascii="宋体" w:hAnsi="宋体"/>
          <w:sz w:val="22"/>
        </w:rPr>
        <w:t xml:space="preserve"> </w:t>
      </w:r>
      <w:r>
        <w:rPr>
          <w:rFonts w:ascii="宋体" w:hAnsi="宋体"/>
          <w:sz w:val="22"/>
        </w:rPr>
        <w:br/>
      </w:r>
      <w:r>
        <w:rPr>
          <w:rFonts w:ascii="宋体" w:hAnsi="宋体"/>
          <w:sz w:val="22"/>
        </w:rPr>
        <w:t xml:space="preserve">Copyright 2012 </w:t>
      </w:r>
      <w:r>
        <w:rPr>
          <w:rFonts w:ascii="宋体" w:hAnsi="宋体"/>
          <w:sz w:val="22"/>
        </w:rPr>
        <w:t>2013 FooBar</w:t>
      </w:r>
      <w:r w:rsidR="007541A0">
        <w:rPr>
          <w:rFonts w:ascii="宋体" w:hAnsi="宋体"/>
          <w:sz w:val="22"/>
        </w:rPr>
        <w:t>.</w:t>
      </w:r>
    </w:p>
    <w:p w14:paraId="16AD8324" w14:textId="324B7D83" w:rsidR="00560039" w:rsidRPr="007541A0" w:rsidRDefault="00D23789">
      <w:pPr>
        <w:pStyle w:val="Default"/>
        <w:rPr>
          <w:rFonts w:ascii="宋体" w:hAnsi="宋体"/>
          <w:sz w:val="22"/>
        </w:rPr>
      </w:pPr>
      <w:r>
        <w:rPr>
          <w:rFonts w:ascii="宋体" w:hAnsi="宋体"/>
          <w:sz w:val="22"/>
        </w:rPr>
        <w:t>Copyright 2010-2012 FooBar.</w:t>
      </w:r>
      <w:r>
        <w:rPr>
          <w:rFonts w:ascii="宋体" w:hAnsi="宋体"/>
          <w:sz w:val="22"/>
        </w:rPr>
        <w:br/>
        <w:t>Copyright 2006 Robert Burrell Donkin</w:t>
      </w:r>
      <w:r>
        <w:rPr>
          <w:rFonts w:ascii="宋体" w:hAnsi="宋体"/>
          <w:sz w:val="22"/>
        </w:rPr>
        <w:br/>
        <w:t>Copyright 2012-2013 BarFoo. All Right</w:t>
      </w:r>
      <w:r>
        <w:rPr>
          <w:rFonts w:ascii="宋体" w:hAnsi="宋体"/>
          <w:sz w:val="22"/>
        </w:rPr>
        <w:t>s Reserved.</w:t>
      </w:r>
      <w:r>
        <w:rPr>
          <w:rFonts w:ascii="宋体" w:hAnsi="宋体"/>
          <w:sz w:val="22"/>
        </w:rPr>
        <w:br/>
      </w:r>
      <w:r>
        <w:rPr>
          <w:rFonts w:ascii="宋体" w:hAnsi="宋体"/>
          <w:sz w:val="22"/>
        </w:rPr>
        <w:t>Copyright 2008 Foo</w:t>
      </w:r>
      <w:r>
        <w:rPr>
          <w:rFonts w:ascii="宋体" w:hAnsi="宋体"/>
          <w:sz w:val="22"/>
        </w:rPr>
        <w:br/>
        <w:t>Copyright (c) 2004-2006, The Dojo Foundation All Rights Reserved.</w:t>
      </w:r>
      <w:r>
        <w:rPr>
          <w:rFonts w:ascii="宋体" w:hAnsi="宋体"/>
          <w:sz w:val="22"/>
        </w:rPr>
        <w:br/>
      </w:r>
      <w:r w:rsidR="007541A0">
        <w:rPr>
          <w:rFonts w:ascii="宋体" w:hAnsi="宋体" w:hint="eastAsia"/>
          <w:sz w:val="22"/>
        </w:rPr>
        <w:t>Copy</w:t>
      </w:r>
      <w:r w:rsidR="007541A0">
        <w:rPr>
          <w:rFonts w:ascii="宋体" w:hAnsi="宋体"/>
          <w:sz w:val="22"/>
        </w:rPr>
        <w:t>right</w:t>
      </w:r>
      <w:r>
        <w:rPr>
          <w:rFonts w:ascii="宋体" w:hAnsi="宋体"/>
          <w:sz w:val="22"/>
        </w:rPr>
        <w:t xml:space="preserve"> 2016 The Apache Software Foundation, Licensed under the Apache License, Version 2.0.</w:t>
      </w:r>
      <w:r>
        <w:rPr>
          <w:rFonts w:ascii="宋体" w:hAnsi="宋体"/>
          <w:sz w:val="22"/>
        </w:rPr>
        <w:br/>
        <w:t>Copyright 2006-2016 The Apache Software Foundation</w:t>
      </w:r>
      <w:r>
        <w:rPr>
          <w:rFonts w:ascii="宋体" w:hAnsi="宋体"/>
          <w:sz w:val="22"/>
        </w:rPr>
        <w:br/>
        <w:t>Copyright (C) OASIS Open (2004-2005). All Rights Reserved.</w:t>
      </w:r>
      <w:r>
        <w:rPr>
          <w:rFonts w:ascii="宋体" w:hAnsi="宋体"/>
          <w:sz w:val="22"/>
        </w:rPr>
        <w:br/>
        <w:t>Copyright (c) 2004-2</w:t>
      </w:r>
      <w:r>
        <w:rPr>
          <w:rFonts w:ascii="宋体" w:hAnsi="宋体"/>
          <w:sz w:val="22"/>
        </w:rPr>
        <w:t>011 QOS.ch All rights reserved.</w:t>
      </w:r>
      <w:r>
        <w:rPr>
          <w:rFonts w:ascii="宋体" w:hAnsi="宋体"/>
          <w:sz w:val="22"/>
        </w:rPr>
        <w:br/>
      </w:r>
      <w:r>
        <w:rPr>
          <w:rFonts w:ascii="宋体" w:hAnsi="宋体"/>
          <w:sz w:val="22"/>
        </w:rPr>
        <w:t>Copyright 2011-2013 Tirasa. All rights reserved.</w:t>
      </w:r>
      <w:r>
        <w:rPr>
          <w:rFonts w:ascii="宋体" w:hAnsi="宋体"/>
          <w:sz w:val="22"/>
        </w:rPr>
        <w:br/>
        <w:t>Copyright (c) OASIS Open 2002-2011. All Rights Reserved.</w:t>
      </w:r>
      <w:r>
        <w:rPr>
          <w:rFonts w:ascii="宋体" w:hAnsi="宋体"/>
          <w:sz w:val="22"/>
        </w:rPr>
        <w:br/>
        <w:t>Copyright 2012-2013 FooBar. All Rights Reserved.</w:t>
      </w:r>
      <w:r>
        <w:rPr>
          <w:rFonts w:ascii="宋体" w:hAnsi="宋体"/>
          <w:sz w:val="22"/>
        </w:rPr>
        <w:br/>
      </w:r>
    </w:p>
    <w:p w14:paraId="198CCAE8" w14:textId="77777777" w:rsidR="00560039" w:rsidRDefault="00D23789">
      <w:pPr>
        <w:pStyle w:val="Default"/>
        <w:rPr>
          <w:rFonts w:ascii="宋体" w:hAnsi="宋体" w:cs="宋体"/>
          <w:sz w:val="22"/>
          <w:szCs w:val="22"/>
        </w:rPr>
      </w:pPr>
      <w:r>
        <w:rPr>
          <w:b/>
        </w:rPr>
        <w:t xml:space="preserve">License: </w:t>
      </w:r>
      <w:r>
        <w:rPr>
          <w:sz w:val="21"/>
        </w:rPr>
        <w:t>ASL 2.0</w:t>
      </w:r>
    </w:p>
    <w:p w14:paraId="4950DD0E" w14:textId="77777777" w:rsidR="00560039" w:rsidRDefault="00D23789">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w:t>
      </w:r>
      <w:r>
        <w:rPr>
          <w:rFonts w:ascii="Times New Roman" w:hAnsi="Times New Roman"/>
          <w:sz w:val="21"/>
        </w:rPr>
        <w:t>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w:t>
      </w:r>
      <w:r>
        <w:rPr>
          <w:rFonts w:ascii="Times New Roman" w:hAnsi="Times New Roman"/>
          <w:sz w:val="21"/>
        </w:rPr>
        <w:t>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w:t>
      </w:r>
      <w:r>
        <w:rPr>
          <w:rFonts w:ascii="Times New Roman" w:hAnsi="Times New Roman"/>
          <w:sz w:val="21"/>
        </w:rPr>
        <w:t>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w:t>
      </w:r>
      <w:r>
        <w:rPr>
          <w:rFonts w:ascii="Times New Roman" w:hAnsi="Times New Roman"/>
          <w:sz w:val="21"/>
        </w:rPr>
        <w:t>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 an </w:t>
      </w:r>
      <w:r>
        <w:rPr>
          <w:rFonts w:ascii="Times New Roman" w:hAnsi="Times New Roman"/>
          <w:sz w:val="21"/>
        </w:rPr>
        <w:t>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w:t>
      </w:r>
      <w:r>
        <w:rPr>
          <w:rFonts w:ascii="Times New Roman" w:hAnsi="Times New Roman"/>
          <w:sz w:val="21"/>
        </w:rPr>
        <w: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w:t>
      </w:r>
      <w:r>
        <w:rPr>
          <w:rFonts w:ascii="Times New Roman" w:hAnsi="Times New Roman"/>
          <w:sz w:val="21"/>
        </w:rPr>
        <w:t>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w:t>
      </w:r>
      <w:r>
        <w:rPr>
          <w:rFonts w:ascii="Times New Roman" w:hAnsi="Times New Roman"/>
          <w:sz w:val="21"/>
        </w:rPr>
        <w: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w:t>
      </w:r>
      <w:r>
        <w:rPr>
          <w:rFonts w:ascii="Times New Roman" w:hAnsi="Times New Roman"/>
          <w:sz w:val="21"/>
        </w:rPr>
        <w:t>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w:t>
      </w:r>
      <w:r>
        <w:rPr>
          <w:rFonts w:ascii="Times New Roman" w:hAnsi="Times New Roman"/>
          <w:sz w:val="21"/>
        </w:rPr>
        <w:t>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w:t>
      </w:r>
      <w:r>
        <w:rPr>
          <w:rFonts w:ascii="Times New Roman" w:hAnsi="Times New Roman"/>
          <w:sz w:val="21"/>
        </w:rPr>
        <w:t xml:space="preserve">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w:t>
      </w:r>
      <w:r>
        <w:rPr>
          <w:rFonts w:ascii="Times New Roman" w:hAnsi="Times New Roman"/>
          <w:sz w:val="21"/>
        </w:rPr>
        <w:t>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w:t>
      </w:r>
      <w:r>
        <w:rPr>
          <w:rFonts w:ascii="Times New Roman" w:hAnsi="Times New Roman"/>
          <w:sz w:val="21"/>
        </w:rPr>
        <w:t>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w:t>
      </w:r>
      <w:r>
        <w:rPr>
          <w:rFonts w:ascii="Times New Roman" w:hAnsi="Times New Roman"/>
          <w:sz w:val="21"/>
        </w:rPr>
        <w:t>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w:t>
      </w:r>
      <w:r>
        <w:rPr>
          <w:rFonts w:ascii="Times New Roman" w:hAnsi="Times New Roman"/>
          <w:sz w:val="21"/>
        </w:rPr>
        <w:t>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w:t>
      </w:r>
      <w:r>
        <w:rPr>
          <w:rFonts w:ascii="Times New Roman" w:hAnsi="Times New Roman"/>
          <w:sz w:val="21"/>
        </w:rPr>
        <w:t>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w:t>
      </w:r>
      <w:r>
        <w:rPr>
          <w:rFonts w:ascii="Times New Roman" w:hAnsi="Times New Roman"/>
          <w:sz w:val="21"/>
        </w:rPr>
        <w:t>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w:t>
      </w:r>
      <w:r>
        <w:rPr>
          <w:rFonts w:ascii="Times New Roman" w:hAnsi="Times New Roman"/>
          <w:sz w:val="21"/>
        </w:rPr>
        <w:t>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w:t>
      </w:r>
      <w:r>
        <w:rPr>
          <w:rFonts w:ascii="Times New Roman" w:hAnsi="Times New Roman"/>
          <w:sz w:val="21"/>
        </w:rPr>
        <w:t>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w:t>
      </w:r>
      <w:r>
        <w:rPr>
          <w:rFonts w:ascii="Times New Roman" w:hAnsi="Times New Roman"/>
          <w:sz w:val="21"/>
        </w:rPr>
        <w:t>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w:t>
      </w:r>
      <w:r>
        <w:rPr>
          <w:rFonts w:ascii="Times New Roman" w:hAnsi="Times New Roman"/>
          <w:sz w:val="21"/>
        </w:rPr>
        <w:t xml:space="preserve">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w:t>
      </w:r>
      <w:r>
        <w:rPr>
          <w:rFonts w:ascii="Times New Roman" w:hAnsi="Times New Roman"/>
          <w:sz w:val="21"/>
        </w:rPr>
        <w:t>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w:t>
      </w:r>
      <w:r>
        <w:rPr>
          <w:rFonts w:ascii="Times New Roman" w:hAnsi="Times New Roman"/>
          <w:sz w:val="21"/>
        </w:rPr>
        <w:t>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w:t>
      </w:r>
      <w:r>
        <w:rPr>
          <w:rFonts w:ascii="Times New Roman" w:hAnsi="Times New Roman"/>
          <w:sz w:val="21"/>
        </w:rPr>
        <w:t>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w:t>
      </w:r>
      <w:r>
        <w:rPr>
          <w:rFonts w:ascii="Times New Roman" w:hAnsi="Times New Roman"/>
          <w:sz w:val="21"/>
        </w:rPr>
        <w:t xml:space="preserv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w:t>
      </w:r>
      <w:r>
        <w:rPr>
          <w:rFonts w:ascii="Times New Roman" w:hAnsi="Times New Roman"/>
          <w:sz w:val="21"/>
        </w:rPr>
        <w:t>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w:t>
      </w:r>
      <w:r>
        <w:rPr>
          <w:rFonts w:ascii="Times New Roman" w:hAnsi="Times New Roman"/>
          <w:sz w:val="21"/>
        </w:rPr>
        <w:t>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w:t>
      </w:r>
      <w:r>
        <w:rPr>
          <w:rFonts w:ascii="Times New Roman" w:hAnsi="Times New Roman"/>
          <w:sz w:val="21"/>
        </w:rPr>
        <w:t>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w:t>
      </w:r>
      <w:r>
        <w:rPr>
          <w:rFonts w:ascii="Times New Roman" w:hAnsi="Times New Roman"/>
          <w:sz w:val="21"/>
        </w:rPr>
        <w:t>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w:t>
      </w:r>
      <w:r>
        <w:rPr>
          <w:rFonts w:ascii="Times New Roman" w:hAnsi="Times New Roman"/>
          <w:sz w:val="21"/>
        </w:rPr>
        <w:t>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w:t>
      </w:r>
      <w:r>
        <w:rPr>
          <w:rFonts w:ascii="Times New Roman" w:hAnsi="Times New Roman"/>
          <w:sz w:val="21"/>
        </w:rPr>
        <w:t>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w:t>
      </w:r>
      <w:r>
        <w:rPr>
          <w:rFonts w:ascii="Times New Roman" w:hAnsi="Times New Roman"/>
          <w:sz w:val="21"/>
        </w:rPr>
        <w:t>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w:t>
      </w:r>
      <w:r>
        <w:rPr>
          <w:rFonts w:ascii="Times New Roman" w:hAnsi="Times New Roman"/>
          <w:sz w:val="21"/>
        </w:rPr>
        <w:t>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obligations, </w:t>
      </w:r>
      <w:r>
        <w:rPr>
          <w:rFonts w:ascii="Times New Roman" w:hAnsi="Times New Roman"/>
          <w:sz w:val="21"/>
        </w:rPr>
        <w:t>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w:t>
      </w:r>
      <w:r>
        <w:rPr>
          <w:rFonts w:ascii="Times New Roman" w:hAnsi="Times New Roman"/>
          <w:sz w:val="21"/>
        </w:rPr>
        <w:t>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w:t>
      </w:r>
      <w:r>
        <w:rPr>
          <w:rFonts w:ascii="Times New Roman" w:hAnsi="Times New Roman"/>
          <w:sz w:val="21"/>
        </w:rPr>
        <w:t xml:space="preserve">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w:t>
      </w:r>
      <w:r>
        <w:rPr>
          <w:rFonts w:ascii="Times New Roman" w:hAnsi="Times New Roman"/>
          <w:sz w:val="21"/>
        </w:rPr>
        <w:t>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w:t>
      </w:r>
      <w:r>
        <w:rPr>
          <w:rFonts w:ascii="Times New Roman" w:hAnsi="Times New Roman"/>
          <w:sz w:val="21"/>
        </w:rPr>
        <w:t>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w:t>
      </w:r>
      <w:r>
        <w:rPr>
          <w:rFonts w:ascii="Times New Roman" w:hAnsi="Times New Roman"/>
          <w:sz w:val="21"/>
        </w:rPr>
        <w:t>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w:t>
      </w:r>
      <w:r>
        <w:rPr>
          <w:rFonts w:ascii="Times New Roman" w:hAnsi="Times New Roman"/>
          <w:sz w:val="21"/>
        </w:rPr>
        <w:t>ssions and</w:t>
      </w:r>
      <w:r>
        <w:rPr>
          <w:rFonts w:ascii="Times New Roman" w:hAnsi="Times New Roman"/>
          <w:sz w:val="21"/>
        </w:rPr>
        <w:br/>
        <w:t xml:space="preserve">   limitations under the License.</w:t>
      </w:r>
    </w:p>
    <w:sectPr w:rsidR="005600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137658" w14:textId="77777777" w:rsidR="00D23789" w:rsidRDefault="00D23789">
      <w:pPr>
        <w:spacing w:line="240" w:lineRule="auto"/>
      </w:pPr>
      <w:r>
        <w:separator/>
      </w:r>
    </w:p>
  </w:endnote>
  <w:endnote w:type="continuationSeparator" w:id="0">
    <w:p w14:paraId="77D830CC" w14:textId="77777777" w:rsidR="00D23789" w:rsidRDefault="00D237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560039" w14:paraId="5CF28297" w14:textId="77777777">
      <w:tc>
        <w:tcPr>
          <w:tcW w:w="1542" w:type="pct"/>
        </w:tcPr>
        <w:p w14:paraId="2FB1E8F8" w14:textId="77777777" w:rsidR="00560039" w:rsidRDefault="00D23789">
          <w:pPr>
            <w:pStyle w:val="a8"/>
          </w:pPr>
          <w:r>
            <w:fldChar w:fldCharType="begin"/>
          </w:r>
          <w:r>
            <w:instrText xml:space="preserve"> DATE \@ "yyyy-MM-dd" </w:instrText>
          </w:r>
          <w:r>
            <w:fldChar w:fldCharType="separate"/>
          </w:r>
          <w:r w:rsidR="007541A0">
            <w:rPr>
              <w:noProof/>
            </w:rPr>
            <w:t>2021-12-31</w:t>
          </w:r>
          <w:r>
            <w:fldChar w:fldCharType="end"/>
          </w:r>
        </w:p>
      </w:tc>
      <w:tc>
        <w:tcPr>
          <w:tcW w:w="1853" w:type="pct"/>
        </w:tcPr>
        <w:p w14:paraId="57434EA1" w14:textId="77777777" w:rsidR="00560039" w:rsidRDefault="00D23789">
          <w:pPr>
            <w:pStyle w:val="a8"/>
            <w:ind w:firstLineChars="200" w:firstLine="360"/>
          </w:pPr>
          <w:r>
            <w:rPr>
              <w:rFonts w:hint="eastAsia"/>
            </w:rPr>
            <w:t>HUAWEI Confidential</w:t>
          </w:r>
        </w:p>
      </w:tc>
      <w:tc>
        <w:tcPr>
          <w:tcW w:w="1605" w:type="pct"/>
        </w:tcPr>
        <w:p w14:paraId="4C2C5CD7" w14:textId="77777777" w:rsidR="00560039" w:rsidRDefault="00D2378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E88B691" w14:textId="77777777" w:rsidR="00560039" w:rsidRDefault="0056003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CC892" w14:textId="77777777" w:rsidR="00D23789" w:rsidRDefault="00D23789">
      <w:r>
        <w:separator/>
      </w:r>
    </w:p>
  </w:footnote>
  <w:footnote w:type="continuationSeparator" w:id="0">
    <w:p w14:paraId="69FB7659" w14:textId="77777777" w:rsidR="00D23789" w:rsidRDefault="00D23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560039" w14:paraId="01D2ED96" w14:textId="77777777">
      <w:trPr>
        <w:cantSplit/>
        <w:trHeight w:hRule="exact" w:val="777"/>
      </w:trPr>
      <w:tc>
        <w:tcPr>
          <w:tcW w:w="492" w:type="pct"/>
          <w:tcBorders>
            <w:bottom w:val="single" w:sz="6" w:space="0" w:color="auto"/>
          </w:tcBorders>
        </w:tcPr>
        <w:p w14:paraId="0B199DBB" w14:textId="77777777" w:rsidR="00560039" w:rsidRDefault="00D23789">
          <w:pPr>
            <w:pStyle w:val="a9"/>
          </w:pPr>
          <w:r>
            <w:rPr>
              <w:noProof/>
              <w:snapToGrid/>
            </w:rPr>
            <w:drawing>
              <wp:inline distT="0" distB="0" distL="0" distR="0" wp14:anchorId="152DA826" wp14:editId="13987A3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0C4BC6A" w14:textId="77777777" w:rsidR="00560039" w:rsidRDefault="00560039">
          <w:pPr>
            <w:ind w:left="420"/>
          </w:pPr>
        </w:p>
      </w:tc>
      <w:tc>
        <w:tcPr>
          <w:tcW w:w="3283" w:type="pct"/>
          <w:tcBorders>
            <w:bottom w:val="single" w:sz="6" w:space="0" w:color="auto"/>
          </w:tcBorders>
          <w:vAlign w:val="bottom"/>
        </w:tcPr>
        <w:p w14:paraId="467D1DAA" w14:textId="77777777" w:rsidR="00560039" w:rsidRDefault="00D23789">
          <w:pPr>
            <w:pStyle w:val="a9"/>
            <w:ind w:firstLine="360"/>
          </w:pPr>
          <w:r>
            <w:t>OPEN SOURCE SOFTWARE NOTICE</w:t>
          </w:r>
        </w:p>
      </w:tc>
      <w:tc>
        <w:tcPr>
          <w:tcW w:w="1225" w:type="pct"/>
          <w:tcBorders>
            <w:bottom w:val="single" w:sz="6" w:space="0" w:color="auto"/>
          </w:tcBorders>
          <w:vAlign w:val="bottom"/>
        </w:tcPr>
        <w:p w14:paraId="48E7DB3F" w14:textId="77777777" w:rsidR="00560039" w:rsidRDefault="00560039">
          <w:pPr>
            <w:pStyle w:val="a9"/>
            <w:ind w:firstLine="33"/>
          </w:pPr>
        </w:p>
      </w:tc>
    </w:tr>
  </w:tbl>
  <w:p w14:paraId="13F143F9" w14:textId="77777777" w:rsidR="00560039" w:rsidRDefault="0056003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0039"/>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41A0"/>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789"/>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E117E"/>
  <w15:docId w15:val="{4C8C9901-B76A-466A-811C-579C269AF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1945</Words>
  <Characters>11091</Characters>
  <Application>Microsoft Office Word</Application>
  <DocSecurity>0</DocSecurity>
  <Lines>92</Lines>
  <Paragraphs>26</Paragraphs>
  <ScaleCrop>false</ScaleCrop>
  <Company>Huawei Technologies Co.,Ltd.</Company>
  <LinksUpToDate>false</LinksUpToDate>
  <CharactersWithSpaces>13010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(3)kKhZ+pSx0whi6GwE5Z80SQlc8Nq5BQaogUiZb9EOkRzB9LOEiRnEIfA6h+CJMvDYtVOzPvl2
SzfxLBSzGeZwy0VvCqaKXP8gLzj22JKknFEfGktGhEKPe9XdMvpIvk/H/9/4vfb5itH05NRB
T71GvoOOZCknLszhbq46TtsK1s8HQJpm/h0H0Tp4v0z6Gb4fWvxoOmnyZzxPG8Xu3opE4LJH
0bZ+v0+S+Bj7jqFAVt</vt:lpwstr>
  </property>
  <property fmtid="{D5CDD505-2E9C-101B-9397-08002B2CF9AE}" pid="11" name="_2015_ms_pID_7253431">
    <vt:lpwstr>8fMdNQS/FNM2gyJATHcIB5AkQLmhe6a1IgZjKw+TeTPzCCy2yk2Li6
yQwE84dVJ7L+INw0sSnZ6dQ4LyiAqYqrw9uNp3Mf+pjw0ZeBCVVgl0/nFIYvxZx6WkMROMqy
gppWkIfqG6Z8RRehjKNswD0NLcV9YuR+R9LrOMVHcJ7YgCajg1osOuiIapfBqzWZWoC6yv+h
k7HNEHPNdrzpsel3uS8q6LeuAUFdCdoSU/dr</vt:lpwstr>
  </property>
  <property fmtid="{D5CDD505-2E9C-101B-9397-08002B2CF9AE}" pid="12" name="_2015_ms_pID_7253432">
    <vt:lpwstr>Z8f1G5DSJM/WJAcOvdGecbQII4phgJ4hHWjM
5yazKk0vXV7QNtZah6MUx+xKf0E7D0E21oOfmM0LQYcLCGGI3Rw=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