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libwpe 1.6.0</w:t>
      </w:r>
    </w:p>
    <w:p>
      <w:pPr/>
      <w:r>
        <w:rPr>
          <w:rStyle w:val="13"/>
          <w:rFonts w:ascii="Arial" w:hAnsi="Arial"/>
          <w:b/>
        </w:rPr>
        <w:t xml:space="preserve">Copyright notice: </w:t>
      </w:r>
    </w:p>
    <w:p>
      <w:pPr/>
      <w:r>
        <w:rPr>
          <w:rStyle w:val="13"/>
          <w:rFonts w:ascii="宋体" w:hAnsi="宋体"/>
          <w:sz w:val="22"/>
        </w:rPr>
        <w:t>Copyright (C) 2015, 2016 Igalia S.L., Metrological All rights reserved.</w:t>
        <w:br/>
        <w:t>Copyright (C) 1995-1997 Peter Mattis, Spencer Kimball and Josh MacDonald</w:t>
        <w:br/>
        <w:t>Copyright (C) 2015, 2016 Igalia S.L.</w:t>
        <w:br/>
        <w:t>Copyright 1987, 1994, 1998  The Open Group</w:t>
        <w:br/>
        <w:t>Copyright (C) 2019 Igalia S.L.</w:t>
        <w:br/>
        <w:t>Copyright (C) 2014, 2019 Igalia S.L.</w:t>
        <w:br/>
        <w:t>Copyright (c) 2006, 2008 Junio C Hamano</w:t>
        <w:br/>
        <w:t>Copyright 1987 by Digital Equipment Corporation, Maynard, Massachusetts</w:t>
        <w:br/>
        <w:t>Copyright (C) 2018 Igalia S.L.</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