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EE3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66C714" w14:textId="77777777" w:rsidR="00D63F71" w:rsidRDefault="00D63F71">
      <w:pPr>
        <w:spacing w:line="420" w:lineRule="exact"/>
        <w:jc w:val="center"/>
        <w:rPr>
          <w:rFonts w:ascii="Arial" w:hAnsi="Arial" w:cs="Arial"/>
          <w:b/>
          <w:snapToGrid/>
          <w:sz w:val="32"/>
          <w:szCs w:val="32"/>
        </w:rPr>
      </w:pPr>
    </w:p>
    <w:p w14:paraId="21F00A0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BD9E7D" w14:textId="77777777" w:rsidR="00B93B3B" w:rsidRPr="00B93B3B" w:rsidRDefault="00B93B3B" w:rsidP="00B93B3B">
      <w:pPr>
        <w:spacing w:line="420" w:lineRule="exact"/>
        <w:jc w:val="both"/>
        <w:rPr>
          <w:rFonts w:ascii="Arial" w:hAnsi="Arial" w:cs="Arial"/>
          <w:snapToGrid/>
        </w:rPr>
      </w:pPr>
    </w:p>
    <w:p w14:paraId="5575E3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9701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23E155" w14:textId="77777777" w:rsidR="00D63F71" w:rsidRDefault="00D63F71">
      <w:pPr>
        <w:spacing w:line="420" w:lineRule="exact"/>
        <w:jc w:val="both"/>
        <w:rPr>
          <w:rFonts w:ascii="Arial" w:hAnsi="Arial" w:cs="Arial"/>
          <w:i/>
          <w:snapToGrid/>
          <w:color w:val="0099FF"/>
          <w:sz w:val="18"/>
          <w:szCs w:val="18"/>
        </w:rPr>
      </w:pPr>
    </w:p>
    <w:p w14:paraId="1D88429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6E4922" w14:textId="77777777" w:rsidR="00D63F71" w:rsidRDefault="00D63F71">
      <w:pPr>
        <w:pStyle w:val="aa"/>
        <w:spacing w:before="0" w:after="0" w:line="240" w:lineRule="auto"/>
        <w:jc w:val="left"/>
        <w:rPr>
          <w:rFonts w:ascii="Arial" w:hAnsi="Arial" w:cs="Arial"/>
          <w:bCs w:val="0"/>
          <w:sz w:val="21"/>
          <w:szCs w:val="21"/>
        </w:rPr>
      </w:pPr>
    </w:p>
    <w:p w14:paraId="14F86762" w14:textId="162AFF9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77369" w:rsidRPr="00377369">
        <w:rPr>
          <w:rFonts w:ascii="微软雅黑" w:hAnsi="微软雅黑"/>
          <w:b w:val="0"/>
          <w:sz w:val="21"/>
        </w:rPr>
        <w:t>python-vl-convert-python</w:t>
      </w:r>
      <w:r>
        <w:rPr>
          <w:rFonts w:ascii="微软雅黑" w:hAnsi="微软雅黑"/>
          <w:b w:val="0"/>
          <w:sz w:val="21"/>
        </w:rPr>
        <w:t xml:space="preserve"> 0.13.1</w:t>
      </w:r>
    </w:p>
    <w:p w14:paraId="18A2DFC3" w14:textId="77777777" w:rsidR="00D63F71" w:rsidRDefault="005D0DE9">
      <w:pPr>
        <w:rPr>
          <w:rFonts w:ascii="Arial" w:hAnsi="Arial" w:cs="Arial"/>
          <w:b/>
        </w:rPr>
      </w:pPr>
      <w:r>
        <w:rPr>
          <w:rFonts w:ascii="Arial" w:hAnsi="Arial" w:cs="Arial"/>
          <w:b/>
        </w:rPr>
        <w:t xml:space="preserve">Copyright notice: </w:t>
      </w:r>
    </w:p>
    <w:p w14:paraId="3B6F086B" w14:textId="756A5ACC" w:rsidR="00D63F71" w:rsidRDefault="005D0DE9">
      <w:pPr>
        <w:pStyle w:val="Default"/>
        <w:rPr>
          <w:rFonts w:ascii="宋体" w:hAnsi="宋体" w:cs="宋体"/>
          <w:sz w:val="22"/>
          <w:szCs w:val="22"/>
        </w:rPr>
      </w:pPr>
      <w:r>
        <w:rPr>
          <w:rFonts w:ascii="宋体" w:hAnsi="宋体"/>
          <w:sz w:val="22"/>
        </w:rPr>
        <w:t>copyright (c) 2010 Google Corporation with Reserved Font Arimo, Tinos and Cousine.</w:t>
      </w:r>
      <w:r>
        <w:rPr>
          <w:rFonts w:ascii="宋体" w:hAnsi="宋体"/>
          <w:sz w:val="22"/>
        </w:rPr>
        <w:br/>
        <w:t>Copyright (c) 2012 Red Hat, Inc.</w:t>
      </w:r>
      <w:r>
        <w:rPr>
          <w:rFonts w:ascii="宋体" w:hAnsi="宋体"/>
          <w:sz w:val="22"/>
        </w:rPr>
        <w:br/>
        <w:t>Copyright 2022 Jon Mease</w:t>
      </w:r>
      <w:r>
        <w:rPr>
          <w:rFonts w:ascii="宋体" w:hAnsi="宋体"/>
          <w:sz w:val="22"/>
        </w:rPr>
        <w:br/>
        <w:t>Copyright 2014 The Caveat Project Authors (https:github.com/googlefonts/caveat)</w:t>
      </w:r>
      <w:r>
        <w:rPr>
          <w:rFonts w:ascii="宋体" w:hAnsi="宋体"/>
          <w:sz w:val="22"/>
        </w:rPr>
        <w:br/>
      </w:r>
    </w:p>
    <w:p w14:paraId="2DA2BCC6" w14:textId="77777777" w:rsidR="00D63F71" w:rsidRDefault="005D0DE9">
      <w:pPr>
        <w:pStyle w:val="Default"/>
        <w:rPr>
          <w:rFonts w:ascii="宋体" w:hAnsi="宋体" w:cs="宋体"/>
          <w:sz w:val="22"/>
          <w:szCs w:val="22"/>
        </w:rPr>
      </w:pPr>
      <w:r>
        <w:rPr>
          <w:b/>
        </w:rPr>
        <w:t xml:space="preserve">License: </w:t>
      </w:r>
      <w:r>
        <w:rPr>
          <w:sz w:val="21"/>
        </w:rPr>
        <w:t>BSD-3-Clause</w:t>
      </w:r>
    </w:p>
    <w:p w14:paraId="5730D1D8"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CCA4C" w14:textId="77777777" w:rsidR="006E22BE" w:rsidRDefault="006E22BE">
      <w:pPr>
        <w:spacing w:line="240" w:lineRule="auto"/>
      </w:pPr>
      <w:r>
        <w:separator/>
      </w:r>
    </w:p>
  </w:endnote>
  <w:endnote w:type="continuationSeparator" w:id="0">
    <w:p w14:paraId="549E45A4" w14:textId="77777777" w:rsidR="006E22BE" w:rsidRDefault="006E22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A4473F" w14:textId="77777777">
      <w:tc>
        <w:tcPr>
          <w:tcW w:w="1542" w:type="pct"/>
        </w:tcPr>
        <w:p w14:paraId="03F72BF8" w14:textId="77777777" w:rsidR="00D63F71" w:rsidRDefault="005D0DE9">
          <w:pPr>
            <w:pStyle w:val="a8"/>
          </w:pPr>
          <w:r>
            <w:fldChar w:fldCharType="begin"/>
          </w:r>
          <w:r>
            <w:instrText xml:space="preserve"> DATE \@ "yyyy-MM-dd" </w:instrText>
          </w:r>
          <w:r>
            <w:fldChar w:fldCharType="separate"/>
          </w:r>
          <w:r w:rsidR="00377369">
            <w:rPr>
              <w:noProof/>
            </w:rPr>
            <w:t>2024-05-20</w:t>
          </w:r>
          <w:r>
            <w:fldChar w:fldCharType="end"/>
          </w:r>
        </w:p>
      </w:tc>
      <w:tc>
        <w:tcPr>
          <w:tcW w:w="1853" w:type="pct"/>
        </w:tcPr>
        <w:p w14:paraId="3C5E7F7E" w14:textId="77777777" w:rsidR="00D63F71" w:rsidRDefault="00D63F71">
          <w:pPr>
            <w:pStyle w:val="a8"/>
            <w:ind w:firstLineChars="200" w:firstLine="360"/>
          </w:pPr>
        </w:p>
      </w:tc>
      <w:tc>
        <w:tcPr>
          <w:tcW w:w="1605" w:type="pct"/>
        </w:tcPr>
        <w:p w14:paraId="104DD9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22BE">
            <w:fldChar w:fldCharType="begin"/>
          </w:r>
          <w:r w:rsidR="006E22BE">
            <w:instrText xml:space="preserve"> NUMPAGES  \* Arabic  \* MERGEFORMAT </w:instrText>
          </w:r>
          <w:r w:rsidR="006E22BE">
            <w:fldChar w:fldCharType="separate"/>
          </w:r>
          <w:r w:rsidR="00B93B3B">
            <w:rPr>
              <w:noProof/>
            </w:rPr>
            <w:t>1</w:t>
          </w:r>
          <w:r w:rsidR="006E22BE">
            <w:rPr>
              <w:noProof/>
            </w:rPr>
            <w:fldChar w:fldCharType="end"/>
          </w:r>
        </w:p>
      </w:tc>
    </w:tr>
  </w:tbl>
  <w:p w14:paraId="5A4DF25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B691D" w14:textId="77777777" w:rsidR="006E22BE" w:rsidRDefault="006E22BE">
      <w:r>
        <w:separator/>
      </w:r>
    </w:p>
  </w:footnote>
  <w:footnote w:type="continuationSeparator" w:id="0">
    <w:p w14:paraId="52EB2682" w14:textId="77777777" w:rsidR="006E22BE" w:rsidRDefault="006E2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B9BC4D" w14:textId="77777777">
      <w:trPr>
        <w:cantSplit/>
        <w:trHeight w:hRule="exact" w:val="777"/>
      </w:trPr>
      <w:tc>
        <w:tcPr>
          <w:tcW w:w="492" w:type="pct"/>
          <w:tcBorders>
            <w:bottom w:val="single" w:sz="6" w:space="0" w:color="auto"/>
          </w:tcBorders>
        </w:tcPr>
        <w:p w14:paraId="15948658" w14:textId="77777777" w:rsidR="00D63F71" w:rsidRDefault="00D63F71">
          <w:pPr>
            <w:pStyle w:val="a9"/>
          </w:pPr>
        </w:p>
        <w:p w14:paraId="7DF2ACA4" w14:textId="77777777" w:rsidR="00D63F71" w:rsidRDefault="00D63F71">
          <w:pPr>
            <w:ind w:left="420"/>
          </w:pPr>
        </w:p>
      </w:tc>
      <w:tc>
        <w:tcPr>
          <w:tcW w:w="3283" w:type="pct"/>
          <w:tcBorders>
            <w:bottom w:val="single" w:sz="6" w:space="0" w:color="auto"/>
          </w:tcBorders>
          <w:vAlign w:val="bottom"/>
        </w:tcPr>
        <w:p w14:paraId="61D6052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900FC4" w14:textId="77777777" w:rsidR="00D63F71" w:rsidRDefault="00D63F71">
          <w:pPr>
            <w:pStyle w:val="a9"/>
            <w:ind w:firstLine="33"/>
          </w:pPr>
        </w:p>
      </w:tc>
    </w:tr>
  </w:tbl>
  <w:p w14:paraId="7779B7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736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22BE"/>
    <w:rsid w:val="006E5330"/>
    <w:rsid w:val="006F0F1F"/>
    <w:rsid w:val="006F2907"/>
    <w:rsid w:val="006F4E06"/>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7AB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418</Words>
  <Characters>2383</Characters>
  <Application>Microsoft Office Word</Application>
  <DocSecurity>0</DocSecurity>
  <Lines>19</Lines>
  <Paragraphs>5</Paragraphs>
  <ScaleCrop>false</ScaleCrop>
  <Company>Huawei Technologies Co.,Ltd.</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16</cp:revision>
  <dcterms:created xsi:type="dcterms:W3CDTF">2021-09-28T13:54:00Z</dcterms:created>
  <dcterms:modified xsi:type="dcterms:W3CDTF">2024-05-20T06:55:00Z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