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sass</w:t>
      </w:r>
      <w:r>
        <w:rPr>
          <w:rStyle w:val="a0"/>
          <w:rFonts w:ascii="微软雅黑" w:hAnsi="微软雅黑"/>
          <w:b w:val="0"/>
          <w:sz w:val="21"/>
        </w:rPr>
        <w:t xml:space="preserve"> 3.7.3</w:t>
      </w:r>
    </w:p>
    <w:p>
      <w:pPr/>
      <w:r>
        <w:rPr>
          <w:rStyle w:val="a0"/>
          <w:rFonts w:ascii="Arial" w:hAnsi="Arial"/>
          <w:b/>
        </w:rPr>
        <w:t xml:space="preserve">Copyright notice: </w:t>
      </w:r>
    </w:p>
    <w:p>
      <w:pPr/>
      <w:r>
        <w:rPr>
          <w:rStyle w:val="a0"/>
          <w:rFonts w:ascii="宋体" w:hAnsi="宋体"/>
          <w:sz w:val="22"/>
        </w:rPr>
        <w:t xml:space="preserve">Copyright 2016 Google Inc. Use of this source </w:t>
      </w:r>
      <w:r>
        <w:rPr>
          <w:rStyle w:val="a0"/>
          <w:rFonts w:ascii="宋体" w:hAnsi="宋体"/>
          <w:sz w:val="22"/>
        </w:rPr>
        <w:t>code is governed by an MIT-style license that can be found in the LICENSE file or at</w:t>
      </w:r>
      <w:r>
        <w:rPr>
          <w:rStyle w:val="a0"/>
          <w:rFonts w:ascii="宋体" w:hAnsi="宋体"/>
          <w:sz w:val="22"/>
        </w:rPr>
        <w:br/>
        <w:t xml:space="preserve">Copyright (c) 2006-2016 Hampton Catlin, Natalie </w:t>
      </w:r>
      <w:r>
        <w:rPr>
          <w:rStyle w:val="a0"/>
          <w:rFonts w:ascii="宋体" w:hAnsi="宋体"/>
          <w:sz w:val="22"/>
        </w:rPr>
        <w:t>Weizenbaum</w:t>
      </w:r>
      <w:r>
        <w:rPr>
          <w:rStyle w:val="a0"/>
          <w:rFonts w:ascii="宋体" w:hAnsi="宋体"/>
          <w:sz w:val="22"/>
        </w:rPr>
        <w:t xml:space="preserve">, and Chris </w:t>
      </w:r>
      <w:r>
        <w:rPr>
          <w:rStyle w:val="a0"/>
          <w:rFonts w:ascii="宋体" w:hAnsi="宋体"/>
          <w:sz w:val="22"/>
        </w:rPr>
        <w:t>Eppstein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w:t>
      </w:r>
      <w:r>
        <w:rPr>
          <w:rStyle w:val="a0"/>
          <w:rFonts w:ascii="Times New Roman" w:hAnsi="Times New Roman"/>
          <w:sz w:val="21"/>
        </w:rPr>
        <w:t>anted, free of charge, to any person obtaining a copy of this software and associated documentation files (the "Software"), to deal in the Software without restriction, including without limitation the rights to use, copy, modify, merge, publish, distribut</w:t>
      </w:r>
      <w:r>
        <w:rPr>
          <w:rStyle w:val="a0"/>
          <w:rFonts w:ascii="Times New Roman" w:hAnsi="Times New Roman"/>
          <w:sz w:val="21"/>
        </w:rPr>
        <w: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w:t>
      </w:r>
      <w:r>
        <w:rPr>
          <w:rStyle w:val="a0"/>
          <w:rFonts w:ascii="Times New Roman" w:hAnsi="Times New Roman"/>
          <w:sz w:val="21"/>
        </w:rPr>
        <w:t>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w:t>
      </w:r>
      <w:r>
        <w:rPr>
          <w:rStyle w:val="a0"/>
          <w:rFonts w:ascii="Times New Roman" w:hAnsi="Times New Roman"/>
          <w:sz w:val="21"/>
        </w:rPr>
        <w:t>NT. IN NO EVENT SHALL THE AUTHORS OR COPYRIGHT HOLDERS BE LIABLE FOR ANY CLAIM, DAMAGES OR OTHER LIABILITY, WHETHER IN AN ACTION OF CONTRACT, TORT OR OTHERWISE, ARISING FROM, OUT OF OR IN CONNECTION WITH THE SOFTWARE OR THE USE OR OTHER DEALINGS IN THE SOF</w:t>
      </w:r>
      <w:r>
        <w:rPr>
          <w:rStyle w:val="a0"/>
          <w:rFonts w:ascii="Times New Roman" w:hAnsi="Times New Roman"/>
          <w:sz w:val="21"/>
        </w:rPr>
        <w:t>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