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modello 1.9.1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2001-2002 (C) Intalio, Inc. All Rights Reserved.</w:t>
        <w:br/>
        <w:t>Copyright 1999 (C) Intalio, Inc. All Rights Reserved.</w:t>
        <w:br/>
        <w:t>Copyright (c) 2004, Jason van Zyl</w:t>
        <w:br/>
        <w:t>Copyright (c) 2004-2012, Codehaus.org</w:t>
        <w:br/>
        <w:t>Copyright (c) 2005, Codehaus.org</w:t>
        <w:br/>
        <w:t>Copyright 1999-2001 (C) Intalio, Inc. All Rights Reserved.</w:t>
        <w:br/>
        <w:t>Copyright (c) 2013, Codehaus.org</w:t>
        <w:br/>
        <w:t>Copyright 1999-2003 (C) Intalio, Inc. All Rights Reserved.</w:t>
        <w:br/>
        <w:t>Copyright 1999-2000 (C) Intalio, Inc. All Rights Reserved.</w:t>
        <w:br/>
        <w:t>Copyright (c) 2004, Codehaus.org</w:t>
        <w:br/>
        <w:t>Copyright (c) 2006, Codehaus.</w:t>
        <w:br/>
        <w:t>Copyright (c) 2006, Codehaus.org</w:t>
        <w:br/>
        <w:t>Copyright 2005 Mevenide Team</w:t>
        <w:br/>
        <w:t>Copyright 2006-2012 The Codehaus.</w:t>
        <w:br/>
        <w:t>Copyright 2001-2007 The Codehaus.</w:t>
        <w:br/>
        <w:t>Copyright (c) 2004-2013, Codehaus.org</w:t>
        <w:br/>
        <w:t>Copyright (c) 2007, Codehaus.org</w:t>
        <w:br/>
        <w:t>Copyright 2006 Werner Guttmann</w:t>
        <w:br/>
        <w:t>Copyright 1999-2002 (C) Intalio, Inc. All Rights Reserved.</w:t>
        <w:br/>
        <w:t>Copyright 2001-2006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 and MIT</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