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isula-build 0.9.5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Huawei Technologies Co., Ltd. 2020.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Mulan PSL V2</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(3)gtXtmtWQdmfM9WBiv92ZZWqiyFaHKrpU6AUShHbw2KwrEPNQXdNOMlcd6ku4ZEei6/klT0ez
Bxzk25vlAq0kxayMO+aPerccY1vKLwvZk5oS15ZSG8yTLcZHcGV8n1m7khZOrgJ5tadi3bIM
9TUSzwJ9t1uq6vVi1DCG2u+vuMEwEoDQhPGvvQ0YyCnoVfnn++60M9OLc0WC8gtre854Qic7
RSJU+sGxafXr16CjkA</vt:lpwstr>
  </property>
  <property fmtid="{D5CDD505-2E9C-101B-9397-08002B2CF9AE}" pid="11" name="_2015_ms_pID_7253431">
    <vt:lpwstr>MxMDjALdvr1cdyJcKcOCbB8mAdy0bG2pSyicoLY835qT+Hid9tnRio
l0zokf1X38OVFQ4tkVcOGayxMpYuHM6hTu9qQrPVCDDr1QklPtxI2FCn5tM9mHi29OcB0RS7
z4ZPVg02M/+utr0hxY0TzwWrZSmMzEfij7Mr+aJSA9fy66Yre2teCFj/VknZtlZQ76NTT2W0
vNga06hAdIZne1nW9ZF1RZNTioi02aWigpDb</vt:lpwstr>
  </property>
  <property fmtid="{D5CDD505-2E9C-101B-9397-08002B2CF9AE}" pid="12" name="_2015_ms_pID_7253432">
    <vt:lpwstr>9UxqnFQtXd/1o+PGg3hdqoScc0g70LbP5OAu
MJS0/rwdVlbX1IAXiKGdZkz6PvwOyM0OQKOuwk97tpwqcyB9LPM=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